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Pr="00E960BB" w:rsidR="006E5D65" w:rsidP="002D3375" w:rsidRDefault="00997F14" w14:paraId="76E18E23" w14:textId="48D2FD6B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B3544F">
        <w:rPr>
          <w:rFonts w:ascii="Corbel" w:hAnsi="Corbel"/>
          <w:bCs/>
          <w:i/>
        </w:rPr>
        <w:t>Załącznik nr 1.5 do Zarządzenia Rektora UR  nr 7/2023</w:t>
      </w:r>
      <w:bookmarkStart w:name="_GoBack" w:id="0"/>
      <w:bookmarkEnd w:id="0"/>
    </w:p>
    <w:p w:rsidRPr="009C54AE" w:rsidR="0085747A" w:rsidP="009C54AE" w:rsidRDefault="0085747A" w14:paraId="4616C422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P="00A325ED" w:rsidRDefault="0071620A" w14:paraId="726F2A16" w14:textId="54829150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Pr="009C54AE" w:rsidR="0085747A">
        <w:rPr>
          <w:rFonts w:ascii="Corbel" w:hAnsi="Corbel"/>
          <w:b/>
          <w:smallCaps/>
          <w:sz w:val="24"/>
          <w:szCs w:val="24"/>
        </w:rPr>
        <w:t xml:space="preserve"> </w:t>
      </w:r>
      <w:r w:rsidR="00A325ED">
        <w:rPr>
          <w:rFonts w:ascii="Corbel" w:hAnsi="Corbel"/>
          <w:i/>
          <w:smallCaps/>
          <w:sz w:val="24"/>
          <w:szCs w:val="24"/>
        </w:rPr>
        <w:t>202</w:t>
      </w:r>
      <w:r w:rsidR="00F8493E">
        <w:rPr>
          <w:rFonts w:ascii="Corbel" w:hAnsi="Corbel"/>
          <w:i/>
          <w:smallCaps/>
          <w:sz w:val="24"/>
          <w:szCs w:val="24"/>
        </w:rPr>
        <w:t>3</w:t>
      </w:r>
      <w:r w:rsidR="00A325ED">
        <w:rPr>
          <w:rFonts w:ascii="Corbel" w:hAnsi="Corbel"/>
          <w:i/>
          <w:smallCaps/>
          <w:sz w:val="24"/>
          <w:szCs w:val="24"/>
        </w:rPr>
        <w:t>-202</w:t>
      </w:r>
      <w:r w:rsidR="00F8493E">
        <w:rPr>
          <w:rFonts w:ascii="Corbel" w:hAnsi="Corbel"/>
          <w:i/>
          <w:smallCaps/>
          <w:sz w:val="24"/>
          <w:szCs w:val="24"/>
        </w:rPr>
        <w:t>8</w:t>
      </w:r>
      <w:r w:rsidR="00EA4832">
        <w:rPr>
          <w:rFonts w:ascii="Corbel" w:hAnsi="Corbel"/>
          <w:i/>
          <w:sz w:val="24"/>
          <w:szCs w:val="24"/>
        </w:rPr>
        <w:t xml:space="preserve">                                                               </w:t>
      </w:r>
      <w:r w:rsidR="00A325ED">
        <w:rPr>
          <w:rFonts w:ascii="Corbel" w:hAnsi="Corbel"/>
          <w:i/>
          <w:sz w:val="24"/>
          <w:szCs w:val="24"/>
        </w:rPr>
        <w:br/>
      </w:r>
      <w:r w:rsidR="00EA4832">
        <w:rPr>
          <w:rFonts w:ascii="Corbel" w:hAnsi="Corbel"/>
          <w:i/>
          <w:sz w:val="24"/>
          <w:szCs w:val="24"/>
        </w:rPr>
        <w:t xml:space="preserve">                                              </w:t>
      </w:r>
      <w:r w:rsidRPr="00EA4832" w:rsidR="0085747A">
        <w:rPr>
          <w:rFonts w:ascii="Corbel" w:hAnsi="Corbel"/>
          <w:i/>
          <w:sz w:val="20"/>
          <w:szCs w:val="20"/>
        </w:rPr>
        <w:t>(skrajne daty</w:t>
      </w:r>
      <w:r w:rsidRPr="00EA4832" w:rsidR="0085747A">
        <w:rPr>
          <w:rFonts w:ascii="Corbel" w:hAnsi="Corbel"/>
          <w:sz w:val="20"/>
          <w:szCs w:val="20"/>
        </w:rPr>
        <w:t>)</w:t>
      </w:r>
    </w:p>
    <w:p w:rsidRPr="00EA4832" w:rsidR="00445970" w:rsidP="00EA4832" w:rsidRDefault="00445970" w14:paraId="2DAE70C0" w14:textId="7F77C113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 xml:space="preserve">Rok akademicki   </w:t>
      </w:r>
      <w:r w:rsidR="005D5CC7">
        <w:rPr>
          <w:rFonts w:ascii="Corbel" w:hAnsi="Corbel"/>
          <w:sz w:val="20"/>
          <w:szCs w:val="20"/>
        </w:rPr>
        <w:t>202</w:t>
      </w:r>
      <w:r w:rsidR="00F8493E">
        <w:rPr>
          <w:rFonts w:ascii="Corbel" w:hAnsi="Corbel"/>
          <w:sz w:val="20"/>
          <w:szCs w:val="20"/>
        </w:rPr>
        <w:t>4</w:t>
      </w:r>
      <w:r w:rsidR="008403C3">
        <w:rPr>
          <w:rFonts w:ascii="Corbel" w:hAnsi="Corbel"/>
          <w:sz w:val="20"/>
          <w:szCs w:val="20"/>
        </w:rPr>
        <w:t>/20</w:t>
      </w:r>
      <w:r w:rsidR="005D5CC7">
        <w:rPr>
          <w:rFonts w:ascii="Corbel" w:hAnsi="Corbel"/>
          <w:sz w:val="20"/>
          <w:szCs w:val="20"/>
        </w:rPr>
        <w:t>2</w:t>
      </w:r>
      <w:r w:rsidR="00F8493E">
        <w:rPr>
          <w:rFonts w:ascii="Corbel" w:hAnsi="Corbel"/>
          <w:sz w:val="20"/>
          <w:szCs w:val="20"/>
        </w:rPr>
        <w:t>5</w:t>
      </w:r>
    </w:p>
    <w:p w:rsidRPr="009C54AE" w:rsidR="0085747A" w:rsidP="009C54AE" w:rsidRDefault="0085747A" w14:paraId="182838D0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85747A" w:rsidP="009C54AE" w:rsidRDefault="0071620A" w14:paraId="5A184CD7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Pr="009C54AE" w:rsidR="0085747A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9C54AE" w:rsidR="0085747A" w:rsidTr="00EA6C99" w14:paraId="18A349CE" w14:textId="77777777">
        <w:tc>
          <w:tcPr>
            <w:tcW w:w="2694" w:type="dxa"/>
            <w:vAlign w:val="center"/>
          </w:tcPr>
          <w:p w:rsidRPr="009C54AE" w:rsidR="0085747A" w:rsidP="009C54AE" w:rsidRDefault="00C05F44" w14:paraId="7148C6A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Pr="009B570B" w:rsidR="0085747A" w:rsidP="009B570B" w:rsidRDefault="00570F54" w14:paraId="0FFA83E9" w14:textId="77777777">
            <w:pPr>
              <w:pStyle w:val="Zwykytekst"/>
              <w:rPr>
                <w:rFonts w:ascii="Corbel" w:hAnsi="Corbel"/>
                <w:sz w:val="24"/>
                <w:szCs w:val="24"/>
              </w:rPr>
            </w:pPr>
            <w:r w:rsidRPr="009B570B">
              <w:rPr>
                <w:rFonts w:ascii="Corbel" w:hAnsi="Corbel"/>
                <w:sz w:val="24"/>
                <w:szCs w:val="24"/>
              </w:rPr>
              <w:t>Podstawy pedagogiki przedszkolnej</w:t>
            </w:r>
          </w:p>
        </w:tc>
      </w:tr>
      <w:tr w:rsidRPr="009C54AE" w:rsidR="0085747A" w:rsidTr="00EA6C99" w14:paraId="1DB0F52C" w14:textId="77777777">
        <w:tc>
          <w:tcPr>
            <w:tcW w:w="2694" w:type="dxa"/>
            <w:vAlign w:val="center"/>
          </w:tcPr>
          <w:p w:rsidRPr="009C54AE" w:rsidR="0085747A" w:rsidP="009C54AE" w:rsidRDefault="00C05F44" w14:paraId="4B53143D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85747A" w14:paraId="4D3C4F09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Pr="009C54AE" w:rsidR="00EA6C99" w:rsidTr="00EA6C99" w14:paraId="2E6692E8" w14:textId="77777777">
        <w:tc>
          <w:tcPr>
            <w:tcW w:w="2694" w:type="dxa"/>
            <w:vAlign w:val="center"/>
          </w:tcPr>
          <w:p w:rsidRPr="009C54AE" w:rsidR="00EA6C99" w:rsidP="00EA6C99" w:rsidRDefault="00EA6C99" w14:paraId="28BA57DA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Pr="009C54AE" w:rsidR="00EA6C99" w:rsidP="00EA6C99" w:rsidRDefault="00F613B7" w14:paraId="0FC908E2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Pr="009C54AE" w:rsidR="00EA6C99" w:rsidTr="00EA6C99" w14:paraId="4CE72006" w14:textId="77777777">
        <w:tc>
          <w:tcPr>
            <w:tcW w:w="2694" w:type="dxa"/>
            <w:vAlign w:val="center"/>
          </w:tcPr>
          <w:p w:rsidRPr="009C54AE" w:rsidR="00EA6C99" w:rsidP="00EA6C99" w:rsidRDefault="00EA6C99" w14:paraId="301E88BA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Pr="009C54AE" w:rsidR="00EA6C99" w:rsidP="00EA6C99" w:rsidRDefault="00F613B7" w14:paraId="1E701520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Pr="009C54AE" w:rsidR="00EA6C99" w:rsidTr="00EA6C99" w14:paraId="11E6DBE9" w14:textId="77777777">
        <w:tc>
          <w:tcPr>
            <w:tcW w:w="2694" w:type="dxa"/>
            <w:vAlign w:val="center"/>
          </w:tcPr>
          <w:p w:rsidRPr="009C54AE" w:rsidR="00EA6C99" w:rsidP="00EA6C99" w:rsidRDefault="00EA6C99" w14:paraId="59C4773F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Pr="009C54AE" w:rsidR="00EA6C99" w:rsidP="00EA6C99" w:rsidRDefault="00EA6C99" w14:paraId="611F8965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Pedagogika </w:t>
            </w:r>
            <w:r w:rsidR="006668A9">
              <w:rPr>
                <w:rFonts w:ascii="Corbel" w:hAnsi="Corbel"/>
                <w:b w:val="0"/>
                <w:sz w:val="24"/>
                <w:szCs w:val="24"/>
              </w:rPr>
              <w:t>Przedszkolna i Wczesnoszkolna</w:t>
            </w:r>
          </w:p>
        </w:tc>
      </w:tr>
      <w:tr w:rsidRPr="009C54AE" w:rsidR="00EA6C99" w:rsidTr="00EA6C99" w14:paraId="62E78AA1" w14:textId="77777777">
        <w:tc>
          <w:tcPr>
            <w:tcW w:w="2694" w:type="dxa"/>
            <w:vAlign w:val="center"/>
          </w:tcPr>
          <w:p w:rsidRPr="009C54AE" w:rsidR="00EA6C99" w:rsidP="00EA6C99" w:rsidRDefault="00EA6C99" w14:paraId="608F228E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Pr="009C54AE" w:rsidR="00EA6C99" w:rsidP="00EA6C99" w:rsidRDefault="00EA6C99" w14:paraId="6E2D822A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Pr="009C54AE" w:rsidR="00EA6C99" w:rsidTr="00EA6C99" w14:paraId="10CAA4E6" w14:textId="77777777">
        <w:tc>
          <w:tcPr>
            <w:tcW w:w="2694" w:type="dxa"/>
            <w:vAlign w:val="center"/>
          </w:tcPr>
          <w:p w:rsidRPr="009C54AE" w:rsidR="00EA6C99" w:rsidP="00EA6C99" w:rsidRDefault="00EA6C99" w14:paraId="67BE289D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Pr="009C54AE" w:rsidR="00EA6C99" w:rsidP="00EA6C99" w:rsidRDefault="00EA6C99" w14:paraId="0528FEFB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Pr="009C54AE" w:rsidR="00EA6C99" w:rsidTr="00EA6C99" w14:paraId="7BC4BB6C" w14:textId="77777777">
        <w:tc>
          <w:tcPr>
            <w:tcW w:w="2694" w:type="dxa"/>
            <w:vAlign w:val="center"/>
          </w:tcPr>
          <w:p w:rsidRPr="009C54AE" w:rsidR="00EA6C99" w:rsidP="00EA6C99" w:rsidRDefault="00EA6C99" w14:paraId="4924CA7F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Pr="009C54AE" w:rsidR="00EA6C99" w:rsidP="00EA6C99" w:rsidRDefault="00EA6C99" w14:paraId="237933CB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Pr="009C54AE" w:rsidR="0085747A" w:rsidTr="00EA6C99" w14:paraId="353B8BF8" w14:textId="77777777">
        <w:tc>
          <w:tcPr>
            <w:tcW w:w="2694" w:type="dxa"/>
            <w:vAlign w:val="center"/>
          </w:tcPr>
          <w:p w:rsidRPr="009C54AE" w:rsidR="0085747A" w:rsidP="009C54AE" w:rsidRDefault="0085747A" w14:paraId="455725C8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Pr="009C54AE" w:rsidR="0085747A" w:rsidP="009B570B" w:rsidRDefault="009B570B" w14:paraId="3B5133C3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="00EA6C99">
              <w:rPr>
                <w:rFonts w:ascii="Corbel" w:hAnsi="Corbel"/>
                <w:b w:val="0"/>
                <w:sz w:val="24"/>
                <w:szCs w:val="24"/>
              </w:rPr>
              <w:t>ok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II</w:t>
            </w:r>
            <w:r w:rsidR="00EA6C99">
              <w:rPr>
                <w:rFonts w:ascii="Corbel" w:hAnsi="Corbel"/>
                <w:b w:val="0"/>
                <w:sz w:val="24"/>
                <w:szCs w:val="24"/>
              </w:rPr>
              <w:t>,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sem.</w:t>
            </w:r>
            <w:r w:rsidR="00EA6C99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>3 i 4</w:t>
            </w:r>
          </w:p>
        </w:tc>
      </w:tr>
      <w:tr w:rsidRPr="009C54AE" w:rsidR="0085747A" w:rsidTr="00EA6C99" w14:paraId="6743D6E4" w14:textId="77777777">
        <w:tc>
          <w:tcPr>
            <w:tcW w:w="2694" w:type="dxa"/>
            <w:vAlign w:val="center"/>
          </w:tcPr>
          <w:p w:rsidRPr="009C54AE" w:rsidR="0085747A" w:rsidP="009C54AE" w:rsidRDefault="0085747A" w14:paraId="4875718D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Pr="009C54AE" w:rsidR="0085747A" w:rsidP="009B570B" w:rsidRDefault="009B570B" w14:paraId="5C91FA80" w14:textId="77777777">
            <w:pPr>
              <w:pStyle w:val="Odpowiedzi"/>
              <w:numPr>
                <w:ilvl w:val="0"/>
                <w:numId w:val="2"/>
              </w:numPr>
              <w:spacing w:before="0" w:after="0"/>
              <w:ind w:left="317" w:hanging="357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psychologiczno-pedagogiczne</w:t>
            </w:r>
          </w:p>
        </w:tc>
      </w:tr>
      <w:tr w:rsidRPr="009C54AE" w:rsidR="00923D7D" w:rsidTr="00EA6C99" w14:paraId="4F130DF9" w14:textId="77777777">
        <w:tc>
          <w:tcPr>
            <w:tcW w:w="2694" w:type="dxa"/>
            <w:vAlign w:val="center"/>
          </w:tcPr>
          <w:p w:rsidRPr="009C54AE" w:rsidR="00923D7D" w:rsidP="009C54AE" w:rsidRDefault="00923D7D" w14:paraId="3097D33A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Pr="009C54AE" w:rsidR="00923D7D" w:rsidP="009C54AE" w:rsidRDefault="00A526B9" w14:paraId="4B8F2F36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j. </w:t>
            </w:r>
            <w:r w:rsidR="00EA6C99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Pr="009C54AE" w:rsidR="0085747A" w:rsidTr="00EA6C99" w14:paraId="085283A4" w14:textId="77777777">
        <w:tc>
          <w:tcPr>
            <w:tcW w:w="2694" w:type="dxa"/>
            <w:vAlign w:val="center"/>
          </w:tcPr>
          <w:p w:rsidRPr="009C54AE" w:rsidR="0085747A" w:rsidP="009C54AE" w:rsidRDefault="0085747A" w14:paraId="290BDDC1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EA6C99" w14:paraId="4746F5DA" w14:textId="52BA8CA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63250C">
              <w:rPr>
                <w:rFonts w:ascii="Corbel" w:hAnsi="Corbel"/>
                <w:b w:val="0"/>
                <w:sz w:val="24"/>
                <w:szCs w:val="24"/>
              </w:rPr>
              <w:t>Mariola Kinal</w:t>
            </w:r>
          </w:p>
        </w:tc>
      </w:tr>
      <w:tr w:rsidRPr="009C54AE" w:rsidR="0085747A" w:rsidTr="00EA6C99" w14:paraId="7461DB49" w14:textId="77777777">
        <w:tc>
          <w:tcPr>
            <w:tcW w:w="2694" w:type="dxa"/>
            <w:vAlign w:val="center"/>
          </w:tcPr>
          <w:p w:rsidRPr="009C54AE" w:rsidR="0085747A" w:rsidP="009C54AE" w:rsidRDefault="0085747A" w14:paraId="6090DD14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85747A" w14:paraId="307E3271" w14:textId="3037043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Pr="009C54AE" w:rsidR="0085747A" w:rsidP="009C54AE" w:rsidRDefault="0085747A" w14:paraId="69266F3C" w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 w:rsid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Pr="009C54AE" w:rsidR="00923D7D" w:rsidP="009C54AE" w:rsidRDefault="00923D7D" w14:paraId="02864A69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9C54AE" w:rsidR="0085747A" w:rsidP="009C54AE" w:rsidRDefault="0085747A" w14:paraId="74E14A0D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Pr="009C54AE" w:rsidR="00E22FBC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Pr="009C54AE" w:rsidR="00923D7D" w:rsidP="009C54AE" w:rsidRDefault="00923D7D" w14:paraId="01E2BF80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37"/>
        <w:gridCol w:w="914"/>
        <w:gridCol w:w="791"/>
        <w:gridCol w:w="851"/>
        <w:gridCol w:w="803"/>
        <w:gridCol w:w="822"/>
        <w:gridCol w:w="766"/>
        <w:gridCol w:w="950"/>
        <w:gridCol w:w="1181"/>
        <w:gridCol w:w="1513"/>
      </w:tblGrid>
      <w:tr w:rsidRPr="009C54AE" w:rsidR="00015B8F" w:rsidTr="00C766DF" w14:paraId="2376BA59" w14:textId="77777777"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15B8F" w:rsidP="009C54AE" w:rsidRDefault="00015B8F" w14:paraId="72D955C2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015B8F" w:rsidP="009C54AE" w:rsidRDefault="002B5EA0" w14:paraId="16BBDF87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407B05C0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4A986A12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542A0DC7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C5F71F1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24A324E9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21CBC9F3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220F37C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3CDCD372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7EA88EA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9C54AE" w:rsidR="00015B8F" w:rsidTr="00C766DF" w14:paraId="279A1712" w14:textId="77777777">
        <w:trPr>
          <w:trHeight w:val="453"/>
        </w:trPr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015B8F" w:rsidP="009C54AE" w:rsidRDefault="009B570B" w14:paraId="1CD7BC08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3, 4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EA6C99" w14:paraId="1B552E43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EA6C99" w14:paraId="2DDC9263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01E8B5D6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57948C5C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78D99969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4EDF48E1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66FBC3C4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639222D9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EA6C99" w14:paraId="784FC734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Pr="009C54AE" w:rsidR="00923D7D" w:rsidP="009C54AE" w:rsidRDefault="00923D7D" w14:paraId="5D73C6B5" w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85747A" w:rsidP="00F83B28" w:rsidRDefault="0085747A" w14:paraId="3D9AFE4C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Pr="009C54AE" w:rsidR="00E22FBC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Pr="009C54AE" w:rsidR="0085747A" w:rsidP="00F83B28" w:rsidRDefault="003C7C6E" w14:paraId="7E1A7CB4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3C7C6E">
        <w:rPr>
          <w:rFonts w:hint="eastAsia" w:ascii="MS Gothic" w:hAnsi="MS Gothic" w:eastAsia="MS Gothic" w:cs="MS Gothic"/>
          <w:szCs w:val="24"/>
        </w:rPr>
        <w:t>x</w:t>
      </w:r>
      <w:r w:rsidRPr="009C54AE" w:rsidR="0085747A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Pr="009C54AE" w:rsidR="0085747A" w:rsidP="00F83B28" w:rsidRDefault="0085747A" w14:paraId="592EF016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hint="eastAsia" w:ascii="MS Gothic" w:hAnsi="MS Gothic" w:eastAsia="MS Gothic" w:cs="MS Gothic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Pr="009C54AE" w:rsidR="0085747A" w:rsidP="009C54AE" w:rsidRDefault="0085747A" w14:paraId="78BD6F01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C52732" w:rsidP="740404D4" w:rsidRDefault="00E22FBC" w14:paraId="1658729A" w14:textId="4D09C87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bCs w:val="0"/>
          <w:caps w:val="0"/>
          <w:smallCaps w:val="0"/>
        </w:rPr>
      </w:pPr>
      <w:r w:rsidRPr="740404D4" w:rsidR="00E22FBC">
        <w:rPr>
          <w:rFonts w:ascii="Corbel" w:hAnsi="Corbel"/>
          <w:caps w:val="0"/>
          <w:smallCaps w:val="0"/>
        </w:rPr>
        <w:t xml:space="preserve">1.3 </w:t>
      </w:r>
      <w:r>
        <w:tab/>
      </w:r>
      <w:r w:rsidRPr="740404D4" w:rsidR="00E22FBC">
        <w:rPr>
          <w:rFonts w:ascii="Corbel" w:hAnsi="Corbel"/>
          <w:caps w:val="0"/>
          <w:smallCaps w:val="0"/>
        </w:rPr>
        <w:t>For</w:t>
      </w:r>
      <w:r w:rsidRPr="740404D4" w:rsidR="00445970">
        <w:rPr>
          <w:rFonts w:ascii="Corbel" w:hAnsi="Corbel"/>
          <w:caps w:val="0"/>
          <w:smallCaps w:val="0"/>
        </w:rPr>
        <w:t xml:space="preserve">ma zaliczenia </w:t>
      </w:r>
      <w:r w:rsidRPr="740404D4" w:rsidR="00445970">
        <w:rPr>
          <w:rFonts w:ascii="Corbel" w:hAnsi="Corbel"/>
          <w:caps w:val="0"/>
          <w:smallCaps w:val="0"/>
        </w:rPr>
        <w:t>przedmiotu</w:t>
      </w:r>
      <w:r w:rsidRPr="740404D4" w:rsidR="00E22FBC">
        <w:rPr>
          <w:rFonts w:ascii="Corbel" w:hAnsi="Corbel"/>
          <w:caps w:val="0"/>
          <w:smallCaps w:val="0"/>
        </w:rPr>
        <w:t xml:space="preserve"> (</w:t>
      </w:r>
      <w:r w:rsidRPr="740404D4" w:rsidR="00E22FBC">
        <w:rPr>
          <w:rFonts w:ascii="Corbel" w:hAnsi="Corbel"/>
          <w:caps w:val="0"/>
          <w:smallCaps w:val="0"/>
        </w:rPr>
        <w:t xml:space="preserve">z toku) </w:t>
      </w:r>
      <w:r w:rsidRPr="740404D4" w:rsidR="00C52732">
        <w:rPr>
          <w:rFonts w:ascii="Corbel" w:hAnsi="Corbel"/>
          <w:b w:val="0"/>
          <w:bCs w:val="0"/>
          <w:caps w:val="0"/>
          <w:smallCaps w:val="0"/>
        </w:rPr>
        <w:t xml:space="preserve">     </w:t>
      </w:r>
    </w:p>
    <w:p w:rsidRPr="009C54AE" w:rsidR="00C52732" w:rsidP="00C52732" w:rsidRDefault="00C52732" w14:paraId="5A312D86" w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ab/>
      </w:r>
      <w:r>
        <w:rPr>
          <w:rFonts w:ascii="Corbel" w:hAnsi="Corbel"/>
          <w:b w:val="0"/>
          <w:smallCaps w:val="0"/>
          <w:szCs w:val="24"/>
        </w:rPr>
        <w:t xml:space="preserve">  Egzamin</w:t>
      </w:r>
    </w:p>
    <w:p w:rsidR="00E960BB" w:rsidP="00C52732" w:rsidRDefault="00E960BB" w14:paraId="2BAC54A2" w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</w:p>
    <w:p w:rsidRPr="009C54AE" w:rsidR="00E960BB" w:rsidP="009C54AE" w:rsidRDefault="0085747A" w14:paraId="0D37945C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85747A" w:rsidTr="00745302" w14:paraId="38345CAF" w14:textId="77777777">
        <w:tc>
          <w:tcPr>
            <w:tcW w:w="9670" w:type="dxa"/>
          </w:tcPr>
          <w:p w:rsidRPr="009C54AE" w:rsidR="0085747A" w:rsidP="003C7C6E" w:rsidRDefault="003C7C6E" w14:paraId="2843482B" w14:textId="7777777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Student posiada wiedzę z zakresu: pedagogiki ogólnej, teorii wychowania i psychologii ogólnej. </w:t>
            </w:r>
          </w:p>
        </w:tc>
      </w:tr>
    </w:tbl>
    <w:p w:rsidR="00153C41" w:rsidP="009C54AE" w:rsidRDefault="00153C41" w14:paraId="4BD46EDB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C05F44" w:rsidR="0085747A" w:rsidP="009C54AE" w:rsidRDefault="0071620A" w14:paraId="2FAD93C3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Pr="009C54AE" w:rsidR="0085747A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Pr="00C05F44" w:rsidR="0085747A">
        <w:rPr>
          <w:rFonts w:ascii="Corbel" w:hAnsi="Corbel"/>
          <w:szCs w:val="24"/>
        </w:rPr>
        <w:t xml:space="preserve"> , treści Programowe i stosowane metody Dydaktyczne</w:t>
      </w:r>
    </w:p>
    <w:p w:rsidRPr="00C05F44" w:rsidR="0085747A" w:rsidP="009C54AE" w:rsidRDefault="0085747A" w14:paraId="310A6F44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P="009C54AE" w:rsidRDefault="0071620A" w14:paraId="785B4BDB" w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Pr="009C54AE" w:rsidR="00F83B28" w:rsidP="009C54AE" w:rsidRDefault="00F83B28" w14:paraId="617A0DB0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Pr="009C54AE" w:rsidR="006B0D95" w:rsidTr="740404D4" w14:paraId="64B4E2E0" w14:textId="77777777">
        <w:tc>
          <w:tcPr>
            <w:tcW w:w="845" w:type="dxa"/>
            <w:tcMar/>
            <w:vAlign w:val="center"/>
          </w:tcPr>
          <w:p w:rsidRPr="004826E2" w:rsidR="006B0D95" w:rsidP="006B0D95" w:rsidRDefault="006B0D95" w14:paraId="226BFFF7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sz w:val="24"/>
                <w:szCs w:val="24"/>
              </w:rPr>
            </w:pPr>
            <w:r w:rsidRPr="004826E2">
              <w:rPr>
                <w:rFonts w:ascii="Corbel" w:hAnsi="Corbel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tcMar/>
            <w:vAlign w:val="center"/>
          </w:tcPr>
          <w:p w:rsidR="006B0D95" w:rsidP="740404D4" w:rsidRDefault="006B0D95" w14:paraId="24477735" w14:textId="08D8A229">
            <w:pPr>
              <w:pStyle w:val="Podpunkty"/>
              <w:spacing w:before="40" w:after="40"/>
              <w:ind w:left="0"/>
              <w:jc w:val="both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740404D4" w:rsidR="006B0D95">
              <w:rPr>
                <w:rFonts w:ascii="Corbel" w:hAnsi="Corbel"/>
                <w:b w:val="0"/>
                <w:bCs w:val="0"/>
                <w:sz w:val="24"/>
                <w:szCs w:val="24"/>
              </w:rPr>
              <w:t>Zaznajomienie studentów ze współczesnymi tendencjami w</w:t>
            </w:r>
            <w:r w:rsidRPr="740404D4" w:rsidR="006B0D95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pedagogice przedszkolnej</w:t>
            </w:r>
            <w:r w:rsidRPr="740404D4" w:rsidR="006B0D95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</w:t>
            </w:r>
            <w:r w:rsidRPr="740404D4" w:rsidR="00FD5912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i </w:t>
            </w:r>
            <w:r w:rsidRPr="740404D4" w:rsidR="006B0D95">
              <w:rPr>
                <w:rFonts w:ascii="Corbel" w:hAnsi="Corbel"/>
                <w:b w:val="0"/>
                <w:bCs w:val="0"/>
                <w:sz w:val="24"/>
                <w:szCs w:val="24"/>
              </w:rPr>
              <w:t>wybrany</w:t>
            </w:r>
            <w:r w:rsidRPr="740404D4" w:rsidR="00FD5912">
              <w:rPr>
                <w:rFonts w:ascii="Corbel" w:hAnsi="Corbel"/>
                <w:b w:val="0"/>
                <w:bCs w:val="0"/>
                <w:sz w:val="24"/>
                <w:szCs w:val="24"/>
              </w:rPr>
              <w:t>mi</w:t>
            </w:r>
            <w:r w:rsidRPr="740404D4" w:rsidR="006B0D95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koncepcj</w:t>
            </w:r>
            <w:r w:rsidRPr="740404D4" w:rsidR="00FD5912">
              <w:rPr>
                <w:rFonts w:ascii="Corbel" w:hAnsi="Corbel"/>
                <w:b w:val="0"/>
                <w:bCs w:val="0"/>
                <w:sz w:val="24"/>
                <w:szCs w:val="24"/>
              </w:rPr>
              <w:t>ami</w:t>
            </w:r>
            <w:r w:rsidRPr="740404D4" w:rsidR="006B0D95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wychowania przedszkolnego</w:t>
            </w:r>
            <w:r w:rsidRPr="740404D4" w:rsidR="00FD5912">
              <w:rPr>
                <w:rFonts w:ascii="Corbel" w:hAnsi="Corbel"/>
                <w:b w:val="0"/>
                <w:bCs w:val="0"/>
                <w:sz w:val="24"/>
                <w:szCs w:val="24"/>
              </w:rPr>
              <w:t>.</w:t>
            </w:r>
            <w:r w:rsidRPr="740404D4" w:rsidR="006B0D95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Pr="009C54AE" w:rsidR="006B0D95" w:rsidTr="740404D4" w14:paraId="5225DAC5" w14:textId="77777777">
        <w:tc>
          <w:tcPr>
            <w:tcW w:w="845" w:type="dxa"/>
            <w:tcMar/>
            <w:vAlign w:val="center"/>
          </w:tcPr>
          <w:p w:rsidRPr="009C54AE" w:rsidR="006B0D95" w:rsidP="006B0D95" w:rsidRDefault="004826E2" w14:paraId="0A70952D" w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tcMar/>
            <w:vAlign w:val="center"/>
          </w:tcPr>
          <w:p w:rsidR="006B0D95" w:rsidP="740404D4" w:rsidRDefault="006B0D95" w14:paraId="1C17A51C" w14:textId="77777777">
            <w:pPr>
              <w:pStyle w:val="Podpunkty"/>
              <w:spacing w:before="40" w:after="40"/>
              <w:ind w:left="0"/>
              <w:jc w:val="both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740404D4" w:rsidR="006B0D95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Zapoznanie studentów z podstawami </w:t>
            </w:r>
            <w:r w:rsidRPr="740404D4" w:rsidR="006B0D95">
              <w:rPr>
                <w:rFonts w:ascii="Corbel" w:hAnsi="Corbel"/>
                <w:b w:val="0"/>
                <w:bCs w:val="0"/>
                <w:sz w:val="24"/>
                <w:szCs w:val="24"/>
              </w:rPr>
              <w:t>działalności pedagogicznej przedszkola,</w:t>
            </w:r>
            <w:r>
              <w:br/>
            </w:r>
            <w:r w:rsidRPr="740404D4" w:rsidR="006B0D95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ze szczególnym uwzględnieniem działań ukierunkowanych na wspomaganie rozwoju i edukacj</w:t>
            </w:r>
            <w:r w:rsidRPr="740404D4" w:rsidR="00FD5912">
              <w:rPr>
                <w:rFonts w:ascii="Corbel" w:hAnsi="Corbel"/>
                <w:b w:val="0"/>
                <w:bCs w:val="0"/>
                <w:sz w:val="24"/>
                <w:szCs w:val="24"/>
              </w:rPr>
              <w:t>ę</w:t>
            </w:r>
            <w:r w:rsidRPr="740404D4" w:rsidR="006B0D95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dzieci w wieku przedszkolnym.</w:t>
            </w:r>
          </w:p>
        </w:tc>
      </w:tr>
      <w:tr w:rsidRPr="009C54AE" w:rsidR="006B0D95" w:rsidTr="740404D4" w14:paraId="68D357FE" w14:textId="77777777">
        <w:tc>
          <w:tcPr>
            <w:tcW w:w="845" w:type="dxa"/>
            <w:tcMar/>
            <w:vAlign w:val="center"/>
          </w:tcPr>
          <w:p w:rsidRPr="009C54AE" w:rsidR="006B0D95" w:rsidP="006B0D95" w:rsidRDefault="004826E2" w14:paraId="114688DE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tcMar/>
            <w:vAlign w:val="center"/>
          </w:tcPr>
          <w:p w:rsidR="006B0D95" w:rsidP="740404D4" w:rsidRDefault="006B0D95" w14:paraId="59FD6332" w14:textId="77777777">
            <w:pPr>
              <w:pStyle w:val="Podpunkty"/>
              <w:spacing w:before="40" w:after="40"/>
              <w:ind w:left="0"/>
              <w:jc w:val="both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740404D4" w:rsidR="006B0D95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Rozwijanie zainteresowań studentów problemami wychowania </w:t>
            </w:r>
            <w:r w:rsidRPr="740404D4" w:rsidR="004826E2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przedszkolnego, przybliżanie </w:t>
            </w:r>
            <w:r w:rsidRPr="740404D4" w:rsidR="004826E2">
              <w:rPr>
                <w:rFonts w:ascii="Corbel" w:hAnsi="Corbel"/>
                <w:b w:val="0"/>
                <w:bCs w:val="0"/>
                <w:sz w:val="24"/>
                <w:szCs w:val="24"/>
              </w:rPr>
              <w:t>wartości zawartych w celach wychowania przedszkolnego.</w:t>
            </w:r>
          </w:p>
        </w:tc>
      </w:tr>
      <w:tr w:rsidRPr="009C54AE" w:rsidR="006B0D95" w:rsidTr="740404D4" w14:paraId="2D9F26F4" w14:textId="77777777">
        <w:tc>
          <w:tcPr>
            <w:tcW w:w="845" w:type="dxa"/>
            <w:tcMar/>
            <w:vAlign w:val="center"/>
          </w:tcPr>
          <w:p w:rsidRPr="009C54AE" w:rsidR="006B0D95" w:rsidP="006B0D95" w:rsidRDefault="004826E2" w14:paraId="0EE39B85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5" w:type="dxa"/>
            <w:tcMar/>
            <w:vAlign w:val="center"/>
          </w:tcPr>
          <w:p w:rsidR="006B0D95" w:rsidP="740404D4" w:rsidRDefault="006B0D95" w14:paraId="4CD1F48A" w14:textId="77777777">
            <w:pPr>
              <w:pStyle w:val="Podpunkty"/>
              <w:spacing w:before="40" w:after="40"/>
              <w:ind w:left="0"/>
              <w:jc w:val="both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740404D4" w:rsidR="006B0D95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Przygotowanie do pełnienia funkcji </w:t>
            </w:r>
            <w:r w:rsidRPr="740404D4" w:rsidR="004826E2">
              <w:rPr>
                <w:rFonts w:ascii="Corbel" w:hAnsi="Corbel"/>
                <w:b w:val="0"/>
                <w:bCs w:val="0"/>
                <w:sz w:val="24"/>
                <w:szCs w:val="24"/>
              </w:rPr>
              <w:t>nauczycieli przedszkola-</w:t>
            </w:r>
            <w:r w:rsidRPr="740404D4" w:rsidR="006B0D95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rozwijanie kompetencji zawodowyc</w:t>
            </w:r>
            <w:r w:rsidRPr="740404D4" w:rsidR="004826E2">
              <w:rPr>
                <w:rFonts w:ascii="Corbel" w:hAnsi="Corbel"/>
                <w:b w:val="0"/>
                <w:bCs w:val="0"/>
                <w:sz w:val="24"/>
                <w:szCs w:val="24"/>
              </w:rPr>
              <w:t>h studentów w zakresie</w:t>
            </w:r>
            <w:r w:rsidRPr="740404D4" w:rsidR="004826E2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kierowania rozwojem dzieci w przedszkolu, </w:t>
            </w:r>
          </w:p>
        </w:tc>
      </w:tr>
      <w:tr w:rsidRPr="009C54AE" w:rsidR="006B0D95" w:rsidTr="740404D4" w14:paraId="21E5A1E1" w14:textId="77777777">
        <w:tc>
          <w:tcPr>
            <w:tcW w:w="845" w:type="dxa"/>
            <w:tcMar/>
            <w:vAlign w:val="center"/>
          </w:tcPr>
          <w:p w:rsidRPr="009C54AE" w:rsidR="006B0D95" w:rsidP="006B0D95" w:rsidRDefault="004826E2" w14:paraId="4DA629CB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675" w:type="dxa"/>
            <w:tcMar/>
            <w:vAlign w:val="center"/>
          </w:tcPr>
          <w:p w:rsidR="006B0D95" w:rsidP="740404D4" w:rsidRDefault="006B0D95" w14:paraId="7A9E31B3" w14:textId="77777777">
            <w:pPr>
              <w:pStyle w:val="Podpunkty"/>
              <w:spacing w:before="40" w:after="40"/>
              <w:ind w:left="0"/>
              <w:jc w:val="both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740404D4" w:rsidR="006B0D95">
              <w:rPr>
                <w:rFonts w:ascii="Corbel" w:hAnsi="Corbel"/>
                <w:b w:val="0"/>
                <w:bCs w:val="0"/>
                <w:sz w:val="24"/>
                <w:szCs w:val="24"/>
              </w:rPr>
              <w:t>Wdrażanie do samokształcenia i doskonalenia umiejętności pedagogicznych.</w:t>
            </w:r>
          </w:p>
        </w:tc>
      </w:tr>
    </w:tbl>
    <w:p w:rsidRPr="009C54AE" w:rsidR="0085747A" w:rsidP="009C54AE" w:rsidRDefault="0085747A" w14:paraId="01800657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9C54AE" w:rsidR="001D7B54" w:rsidP="009C54AE" w:rsidRDefault="009F4610" w14:paraId="277FE3AA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Pr="009C54AE" w:rsidR="001D7B54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Pr="009C54AE" w:rsidR="001D7B54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Pr="009C54AE" w:rsidR="001D7B54" w:rsidP="009C54AE" w:rsidRDefault="001D7B54" w14:paraId="704DC31A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Pr="009C54AE" w:rsidR="0085747A" w:rsidTr="740404D4" w14:paraId="6E8E4FA6" w14:textId="77777777">
        <w:tc>
          <w:tcPr>
            <w:tcW w:w="1679" w:type="dxa"/>
            <w:tcMar/>
            <w:vAlign w:val="center"/>
          </w:tcPr>
          <w:p w:rsidRPr="009C54AE" w:rsidR="0085747A" w:rsidP="009C54AE" w:rsidRDefault="0085747A" w14:paraId="7242B9AF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9C54AE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6" w:type="dxa"/>
            <w:tcMar/>
            <w:vAlign w:val="center"/>
          </w:tcPr>
          <w:p w:rsidRPr="009C54AE" w:rsidR="0085747A" w:rsidP="00C05F44" w:rsidRDefault="0085747A" w14:paraId="04DA7320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tcMar/>
            <w:vAlign w:val="center"/>
          </w:tcPr>
          <w:p w:rsidRPr="009C54AE" w:rsidR="0085747A" w:rsidP="00C05F44" w:rsidRDefault="0085747A" w14:paraId="4B7F528A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9C54AE" w:rsidR="0085747A" w:rsidTr="740404D4" w14:paraId="59ECBF6F" w14:textId="77777777">
        <w:tc>
          <w:tcPr>
            <w:tcW w:w="1679" w:type="dxa"/>
            <w:tcMar/>
          </w:tcPr>
          <w:p w:rsidRPr="009B570B" w:rsidR="0085747A" w:rsidP="009C54AE" w:rsidRDefault="0085747A" w14:paraId="6492732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B570B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B570B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6" w:type="dxa"/>
            <w:tcMar/>
          </w:tcPr>
          <w:p w:rsidRPr="009B570B" w:rsidR="0085747A" w:rsidP="008403C3" w:rsidRDefault="00E02095" w14:paraId="6157EBD7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B570B">
              <w:rPr>
                <w:rFonts w:ascii="Corbel" w:hAnsi="Corbel"/>
                <w:b w:val="0"/>
                <w:smallCaps w:val="0"/>
                <w:szCs w:val="24"/>
              </w:rPr>
              <w:t>Student zna i rozumie terminologię używaną w pedagogice przedszkolnej i wczesnoszkolnej, jej źródła, miejsce oraz zastosowanie w obrębie pokrewnych dyscyplin naukowych</w:t>
            </w:r>
            <w:r w:rsidRPr="009B570B" w:rsidR="00ED3FAB">
              <w:rPr>
                <w:rFonts w:ascii="Corbel" w:hAnsi="Corbel"/>
                <w:b w:val="0"/>
                <w:smallCaps w:val="0"/>
                <w:szCs w:val="24"/>
              </w:rPr>
              <w:t xml:space="preserve"> Określi miejsce pedagogiki przedszkolnej w systemie nauki oraz jej powiązania z innymi dyscyplinami naukowymi.</w:t>
            </w:r>
          </w:p>
        </w:tc>
        <w:tc>
          <w:tcPr>
            <w:tcW w:w="1865" w:type="dxa"/>
            <w:tcMar/>
            <w:vAlign w:val="center"/>
          </w:tcPr>
          <w:p w:rsidRPr="009B570B" w:rsidR="0085747A" w:rsidP="009B570B" w:rsidRDefault="00BF3E2F" w14:paraId="04FF870D" w14:textId="77777777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9B570B">
              <w:rPr>
                <w:rFonts w:ascii="Corbel" w:hAnsi="Corbel"/>
                <w:sz w:val="24"/>
                <w:szCs w:val="24"/>
              </w:rPr>
              <w:t>PPiW.W12</w:t>
            </w:r>
          </w:p>
        </w:tc>
      </w:tr>
      <w:tr w:rsidRPr="009C54AE" w:rsidR="003351C9" w:rsidTr="740404D4" w14:paraId="391C5672" w14:textId="77777777">
        <w:tc>
          <w:tcPr>
            <w:tcW w:w="1679" w:type="dxa"/>
            <w:tcMar/>
          </w:tcPr>
          <w:p w:rsidRPr="009B570B" w:rsidR="003351C9" w:rsidP="003351C9" w:rsidRDefault="003351C9" w14:paraId="6A78EAA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B570B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6" w:type="dxa"/>
            <w:tcMar/>
          </w:tcPr>
          <w:p w:rsidRPr="009B570B" w:rsidR="003351C9" w:rsidP="008403C3" w:rsidRDefault="003351C9" w14:paraId="3BCDEC25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B570B">
              <w:rPr>
                <w:rFonts w:ascii="Corbel" w:hAnsi="Corbel"/>
                <w:b w:val="0"/>
                <w:smallCaps w:val="0"/>
                <w:szCs w:val="24"/>
              </w:rPr>
              <w:t>Omówi koncepcje dziecka i dzieciństwa (Childhood Studies) i ich uwarunkowania kulturowe i społeczne</w:t>
            </w:r>
            <w:r w:rsidRPr="009B570B" w:rsidR="00FD5912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tcMar/>
            <w:vAlign w:val="center"/>
          </w:tcPr>
          <w:p w:rsidRPr="009B570B" w:rsidR="003351C9" w:rsidP="009B570B" w:rsidRDefault="003351C9" w14:paraId="65E9101F" w14:textId="77777777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9B570B">
              <w:rPr>
                <w:rFonts w:ascii="Corbel" w:hAnsi="Corbel"/>
                <w:sz w:val="24"/>
                <w:szCs w:val="24"/>
              </w:rPr>
              <w:t>PPiW.W03</w:t>
            </w:r>
          </w:p>
        </w:tc>
      </w:tr>
      <w:tr w:rsidRPr="009C54AE" w:rsidR="003351C9" w:rsidTr="740404D4" w14:paraId="0E16CB17" w14:textId="77777777">
        <w:tc>
          <w:tcPr>
            <w:tcW w:w="1679" w:type="dxa"/>
            <w:tcMar/>
          </w:tcPr>
          <w:p w:rsidRPr="009B570B" w:rsidR="003351C9" w:rsidP="003351C9" w:rsidRDefault="003351C9" w14:paraId="0F2D1D7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B570B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6" w:type="dxa"/>
            <w:tcMar/>
          </w:tcPr>
          <w:p w:rsidRPr="009B570B" w:rsidR="003351C9" w:rsidP="740404D4" w:rsidRDefault="005C31AB" w14:paraId="50CF6392" w14:textId="17E2517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740404D4" w:rsidR="16F35BEF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Scharakteryzuje </w:t>
            </w:r>
            <w:r w:rsidRPr="740404D4" w:rsidR="491DEB0B">
              <w:rPr>
                <w:rFonts w:ascii="Corbel" w:hAnsi="Corbel"/>
                <w:b w:val="0"/>
                <w:bCs w:val="0"/>
                <w:caps w:val="0"/>
                <w:smallCaps w:val="0"/>
              </w:rPr>
              <w:t>t</w:t>
            </w:r>
            <w:r w:rsidRPr="740404D4" w:rsidR="003351C9">
              <w:rPr>
                <w:rFonts w:ascii="Corbel" w:hAnsi="Corbel"/>
                <w:b w:val="0"/>
                <w:bCs w:val="0"/>
                <w:caps w:val="0"/>
                <w:smallCaps w:val="0"/>
              </w:rPr>
              <w:t>ypy, cele i zasady funkcjonowania instytucji edukacyjnych przeznaczonych dla dzieci w wieku przedszkolnym, cele i zasady współpracy przedszkola z podmiotami zewnętrznymi</w:t>
            </w:r>
            <w:r w:rsidRPr="740404D4" w:rsidR="00FD5912">
              <w:rPr>
                <w:rFonts w:ascii="Corbel" w:hAnsi="Corbel"/>
                <w:b w:val="0"/>
                <w:bCs w:val="0"/>
                <w:caps w:val="0"/>
                <w:smallCaps w:val="0"/>
              </w:rPr>
              <w:t>.</w:t>
            </w:r>
          </w:p>
        </w:tc>
        <w:tc>
          <w:tcPr>
            <w:tcW w:w="1865" w:type="dxa"/>
            <w:tcMar/>
            <w:vAlign w:val="center"/>
          </w:tcPr>
          <w:p w:rsidRPr="009B570B" w:rsidR="003351C9" w:rsidP="009B570B" w:rsidRDefault="003351C9" w14:paraId="3F2BCAFB" w14:textId="77777777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9B570B">
              <w:rPr>
                <w:rFonts w:ascii="Corbel" w:hAnsi="Corbel"/>
                <w:sz w:val="24"/>
                <w:szCs w:val="24"/>
              </w:rPr>
              <w:t>PPiW.W05</w:t>
            </w:r>
          </w:p>
        </w:tc>
      </w:tr>
      <w:tr w:rsidRPr="009C54AE" w:rsidR="003351C9" w:rsidTr="740404D4" w14:paraId="35306BF7" w14:textId="77777777">
        <w:tc>
          <w:tcPr>
            <w:tcW w:w="1679" w:type="dxa"/>
            <w:tcMar/>
          </w:tcPr>
          <w:p w:rsidRPr="009B570B" w:rsidR="003351C9" w:rsidP="003351C9" w:rsidRDefault="003351C9" w14:paraId="1B79E4E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B570B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6" w:type="dxa"/>
            <w:tcMar/>
          </w:tcPr>
          <w:p w:rsidRPr="009B570B" w:rsidR="003351C9" w:rsidP="008403C3" w:rsidRDefault="00C52732" w14:paraId="2E4F70EC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B570B"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Pr="009B570B" w:rsidR="003351C9">
              <w:rPr>
                <w:rFonts w:ascii="Corbel" w:hAnsi="Corbel"/>
                <w:b w:val="0"/>
                <w:smallCaps w:val="0"/>
                <w:szCs w:val="24"/>
              </w:rPr>
              <w:t>ntegruje wiedzę teoretyczną z zakresu pedagogiki przedszkolnej, w tym wybrane modele i koncepcje pedagogiczne, w celu dokonania analizy i interpretacji złożonych problemów opiekuńczych, edukacyjnych</w:t>
            </w:r>
            <w:r w:rsidRPr="009B570B" w:rsidR="00FD5912">
              <w:rPr>
                <w:rFonts w:ascii="Corbel" w:hAnsi="Corbel"/>
                <w:b w:val="0"/>
                <w:smallCaps w:val="0"/>
                <w:szCs w:val="24"/>
              </w:rPr>
              <w:t xml:space="preserve"> i</w:t>
            </w:r>
            <w:r w:rsidRPr="009B570B" w:rsidR="003351C9">
              <w:rPr>
                <w:rFonts w:ascii="Corbel" w:hAnsi="Corbel"/>
                <w:b w:val="0"/>
                <w:smallCaps w:val="0"/>
                <w:szCs w:val="24"/>
              </w:rPr>
              <w:t xml:space="preserve"> wychowawczych</w:t>
            </w:r>
            <w:r w:rsidRPr="009B570B" w:rsidR="00FD5912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9B570B" w:rsidR="003351C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65" w:type="dxa"/>
            <w:tcMar/>
            <w:vAlign w:val="center"/>
          </w:tcPr>
          <w:p w:rsidRPr="009B570B" w:rsidR="003351C9" w:rsidP="009B570B" w:rsidRDefault="003351C9" w14:paraId="38ABE301" w14:textId="77777777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9B570B">
              <w:rPr>
                <w:rFonts w:ascii="Corbel" w:hAnsi="Corbel"/>
                <w:sz w:val="24"/>
                <w:szCs w:val="24"/>
              </w:rPr>
              <w:t>PPiW.U04</w:t>
            </w:r>
          </w:p>
        </w:tc>
      </w:tr>
      <w:tr w:rsidRPr="009C54AE" w:rsidR="003351C9" w:rsidTr="740404D4" w14:paraId="0B1D5ACE" w14:textId="77777777">
        <w:tc>
          <w:tcPr>
            <w:tcW w:w="1679" w:type="dxa"/>
            <w:tcMar/>
          </w:tcPr>
          <w:p w:rsidRPr="009B570B" w:rsidR="003351C9" w:rsidP="003351C9" w:rsidRDefault="003351C9" w14:paraId="1DAAAAF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B570B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6" w:type="dxa"/>
            <w:tcMar/>
          </w:tcPr>
          <w:p w:rsidRPr="009B570B" w:rsidR="003351C9" w:rsidP="008403C3" w:rsidRDefault="00C52732" w14:paraId="376D7D1A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B570B"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Pr="009B570B" w:rsidR="003351C9">
              <w:rPr>
                <w:rFonts w:ascii="Corbel" w:hAnsi="Corbel"/>
                <w:b w:val="0"/>
                <w:smallCaps w:val="0"/>
                <w:szCs w:val="24"/>
              </w:rPr>
              <w:t>lanuje pracę w grupie przedszkolnej oraz wspiera dzieci w wyrażaniu swojej indywidualności w sposób twórczy</w:t>
            </w:r>
            <w:r w:rsidRPr="009B570B" w:rsidR="00FD5912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tcMar/>
            <w:vAlign w:val="center"/>
          </w:tcPr>
          <w:p w:rsidRPr="009B570B" w:rsidR="003351C9" w:rsidP="009B570B" w:rsidRDefault="003351C9" w14:paraId="7E653133" w14:textId="77777777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9B570B">
              <w:rPr>
                <w:rFonts w:ascii="Corbel" w:hAnsi="Corbel"/>
                <w:sz w:val="24"/>
                <w:szCs w:val="24"/>
              </w:rPr>
              <w:t>PPiW.U13</w:t>
            </w:r>
          </w:p>
        </w:tc>
      </w:tr>
      <w:tr w:rsidRPr="009C54AE" w:rsidR="00060ED1" w:rsidTr="740404D4" w14:paraId="400B551E" w14:textId="77777777">
        <w:trPr>
          <w:trHeight w:val="615"/>
        </w:trPr>
        <w:tc>
          <w:tcPr>
            <w:tcW w:w="1679" w:type="dxa"/>
            <w:tcMar/>
          </w:tcPr>
          <w:p w:rsidRPr="009B570B" w:rsidR="00060ED1" w:rsidP="00060ED1" w:rsidRDefault="00060ED1" w14:paraId="00314C4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B570B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6" w:type="dxa"/>
            <w:tcMar/>
          </w:tcPr>
          <w:p w:rsidRPr="009B570B" w:rsidR="00060ED1" w:rsidP="008403C3" w:rsidRDefault="00C52732" w14:paraId="7E473506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B570B"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Pr="009B570B" w:rsidR="00060ED1">
              <w:rPr>
                <w:rFonts w:ascii="Corbel" w:hAnsi="Corbel"/>
                <w:b w:val="0"/>
                <w:smallCaps w:val="0"/>
                <w:szCs w:val="24"/>
              </w:rPr>
              <w:t xml:space="preserve">charakteryzuje wybraną koncepcję wychowania </w:t>
            </w:r>
            <w:r w:rsidRPr="009B570B" w:rsidR="00FD5912"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Pr="009B570B" w:rsidR="00060ED1">
              <w:rPr>
                <w:rFonts w:ascii="Corbel" w:hAnsi="Corbel"/>
                <w:b w:val="0"/>
                <w:smallCaps w:val="0"/>
                <w:szCs w:val="24"/>
              </w:rPr>
              <w:t>rzedszkolnego</w:t>
            </w:r>
            <w:r w:rsidRPr="009B570B" w:rsidR="00FD5912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tcMar/>
            <w:vAlign w:val="center"/>
          </w:tcPr>
          <w:p w:rsidRPr="009B570B" w:rsidR="00060ED1" w:rsidP="009B570B" w:rsidRDefault="00060ED1" w14:paraId="0CCA181A" w14:textId="77777777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9B570B">
              <w:rPr>
                <w:rFonts w:ascii="Corbel" w:hAnsi="Corbel"/>
                <w:sz w:val="24"/>
                <w:szCs w:val="24"/>
              </w:rPr>
              <w:t>PPiW.W12</w:t>
            </w:r>
          </w:p>
        </w:tc>
      </w:tr>
      <w:tr w:rsidRPr="009C54AE" w:rsidR="00060ED1" w:rsidTr="740404D4" w14:paraId="1DCF7009" w14:textId="77777777">
        <w:tc>
          <w:tcPr>
            <w:tcW w:w="1679" w:type="dxa"/>
            <w:tcMar/>
          </w:tcPr>
          <w:p w:rsidRPr="009B570B" w:rsidR="00060ED1" w:rsidP="00060ED1" w:rsidRDefault="00060ED1" w14:paraId="0DCD382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B570B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6" w:type="dxa"/>
            <w:tcMar/>
          </w:tcPr>
          <w:p w:rsidRPr="009B570B" w:rsidR="00060ED1" w:rsidP="008403C3" w:rsidRDefault="00C52732" w14:paraId="14F07C0D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B570B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9B570B" w:rsidR="00060ED1">
              <w:rPr>
                <w:rFonts w:ascii="Corbel" w:hAnsi="Corbel"/>
                <w:b w:val="0"/>
                <w:smallCaps w:val="0"/>
                <w:szCs w:val="24"/>
              </w:rPr>
              <w:t>ybiera właściwy dla pracy przedszkola sposób postępowania oraz dobiera środki i metody pracy w celu efektywnego wykonania zadań zawodowych na etapie edukacji przedszkolnej</w:t>
            </w:r>
            <w:r w:rsidRPr="009B570B" w:rsidR="00FD5912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tcMar/>
            <w:vAlign w:val="center"/>
          </w:tcPr>
          <w:p w:rsidRPr="009B570B" w:rsidR="00060ED1" w:rsidP="009B570B" w:rsidRDefault="00060ED1" w14:paraId="68D3BB90" w14:textId="77777777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9B570B">
              <w:rPr>
                <w:rFonts w:ascii="Corbel" w:hAnsi="Corbel"/>
                <w:sz w:val="24"/>
                <w:szCs w:val="24"/>
              </w:rPr>
              <w:t>PPiW.W12</w:t>
            </w:r>
          </w:p>
        </w:tc>
      </w:tr>
      <w:tr w:rsidRPr="009C54AE" w:rsidR="00060ED1" w:rsidTr="740404D4" w14:paraId="3AE9B289" w14:textId="77777777">
        <w:tc>
          <w:tcPr>
            <w:tcW w:w="1679" w:type="dxa"/>
            <w:tcMar/>
          </w:tcPr>
          <w:p w:rsidRPr="009B570B" w:rsidR="00060ED1" w:rsidP="00060ED1" w:rsidRDefault="00060ED1" w14:paraId="3A09D24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B570B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976" w:type="dxa"/>
            <w:tcMar/>
          </w:tcPr>
          <w:p w:rsidRPr="009B570B" w:rsidR="00060ED1" w:rsidP="008403C3" w:rsidRDefault="00060ED1" w14:paraId="25D3B7F2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B570B">
              <w:rPr>
                <w:rFonts w:ascii="Corbel" w:hAnsi="Corbel"/>
                <w:b w:val="0"/>
                <w:smallCaps w:val="0"/>
                <w:szCs w:val="24"/>
              </w:rPr>
              <w:t>Potrafi skutecznie porozumiewać się z różnymi odbiorcami, w tym z dziećmi, rodzicami lub opiekunami oraz specjalistami także z wykorzystaniem nowoczesnych rozwiązań technologicznych.</w:t>
            </w:r>
          </w:p>
        </w:tc>
        <w:tc>
          <w:tcPr>
            <w:tcW w:w="1865" w:type="dxa"/>
            <w:tcMar/>
            <w:vAlign w:val="center"/>
          </w:tcPr>
          <w:p w:rsidRPr="009B570B" w:rsidR="00060ED1" w:rsidP="009B570B" w:rsidRDefault="00060ED1" w14:paraId="46447875" w14:textId="77777777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9B570B">
              <w:rPr>
                <w:rFonts w:ascii="Corbel" w:hAnsi="Corbel"/>
                <w:sz w:val="24"/>
                <w:szCs w:val="24"/>
              </w:rPr>
              <w:t>PPiW.U11</w:t>
            </w:r>
          </w:p>
          <w:p w:rsidRPr="009B570B" w:rsidR="00060ED1" w:rsidP="009B570B" w:rsidRDefault="00060ED1" w14:paraId="4BCE0D86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B570B">
              <w:rPr>
                <w:rFonts w:ascii="Corbel" w:hAnsi="Corbel"/>
                <w:b w:val="0"/>
                <w:szCs w:val="24"/>
              </w:rPr>
              <w:t>PPiW.K05</w:t>
            </w:r>
          </w:p>
        </w:tc>
      </w:tr>
    </w:tbl>
    <w:p w:rsidRPr="009C54AE" w:rsidR="0085747A" w:rsidP="009C54AE" w:rsidRDefault="0085747A" w14:paraId="3272F7FA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85747A" w:rsidP="009C54AE" w:rsidRDefault="00675843" w14:paraId="7FA01339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Pr="009C54AE" w:rsidR="001D7B54">
        <w:rPr>
          <w:rFonts w:ascii="Corbel" w:hAnsi="Corbel"/>
          <w:b/>
          <w:sz w:val="24"/>
          <w:szCs w:val="24"/>
        </w:rPr>
        <w:t xml:space="preserve"> </w:t>
      </w:r>
      <w:r w:rsidRPr="009C54AE" w:rsidR="0085747A">
        <w:rPr>
          <w:rFonts w:ascii="Corbel" w:hAnsi="Corbel"/>
          <w:b/>
          <w:sz w:val="24"/>
          <w:szCs w:val="24"/>
        </w:rPr>
        <w:t>T</w:t>
      </w:r>
      <w:r w:rsidRPr="009C54AE" w:rsidR="001D7B54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Pr="009C54AE" w:rsidR="0085747A" w:rsidP="009C54AE" w:rsidRDefault="0085747A" w14:paraId="3B0E7701" w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Pr="009C54AE" w:rsidR="00675843" w:rsidP="009C54AE" w:rsidRDefault="00675843" w14:paraId="34F84099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85747A" w:rsidTr="30083F0D" w14:paraId="640A34D4" w14:textId="77777777">
        <w:tc>
          <w:tcPr>
            <w:tcW w:w="9520" w:type="dxa"/>
            <w:tcMar/>
          </w:tcPr>
          <w:p w:rsidRPr="009C54AE" w:rsidR="0085747A" w:rsidP="009C54AE" w:rsidRDefault="0085747A" w14:paraId="32D30241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9C54AE" w:rsidR="0085747A" w:rsidTr="30083F0D" w14:paraId="00BFC57D" w14:textId="77777777">
        <w:tc>
          <w:tcPr>
            <w:tcW w:w="9520" w:type="dxa"/>
            <w:tcMar/>
          </w:tcPr>
          <w:p w:rsidR="00060ED1" w:rsidP="30083F0D" w:rsidRDefault="00060ED1" w14:paraId="76999236" w14:textId="6A14D313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30083F0D" w:rsidR="00060ED1">
              <w:rPr>
                <w:rFonts w:ascii="Corbel" w:hAnsi="Corbel"/>
                <w:sz w:val="24"/>
                <w:szCs w:val="24"/>
              </w:rPr>
              <w:t xml:space="preserve">Pedagogika przedszkolna jako nauka- subdyscyplina pedagogiki; rozwój pedagogiki </w:t>
            </w:r>
          </w:p>
          <w:p w:rsidRPr="009C54AE" w:rsidR="0085747A" w:rsidP="30083F0D" w:rsidRDefault="00060ED1" w14:paraId="7C8B22B7" w14:textId="7378C729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30083F0D" w:rsidR="00060ED1">
              <w:rPr>
                <w:rFonts w:ascii="Corbel" w:hAnsi="Corbel"/>
                <w:sz w:val="24"/>
                <w:szCs w:val="24"/>
              </w:rPr>
              <w:t>przedszkolnej.</w:t>
            </w:r>
          </w:p>
        </w:tc>
      </w:tr>
      <w:tr w:rsidRPr="009C54AE" w:rsidR="00C50939" w:rsidTr="30083F0D" w14:paraId="454400E6" w14:textId="77777777">
        <w:tc>
          <w:tcPr>
            <w:tcW w:w="9520" w:type="dxa"/>
            <w:tcMar/>
          </w:tcPr>
          <w:p w:rsidR="00C50939" w:rsidP="30083F0D" w:rsidRDefault="00C50939" w14:paraId="5807FB64" w14:textId="593A3ED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30083F0D" w:rsidR="00C50939">
              <w:rPr>
                <w:rFonts w:ascii="Corbel" w:hAnsi="Corbel"/>
                <w:sz w:val="24"/>
                <w:szCs w:val="24"/>
              </w:rPr>
              <w:t>Przedstawiciele pedagogiki przedszkolnej</w:t>
            </w:r>
            <w:r w:rsidRPr="30083F0D" w:rsidR="00F8493E">
              <w:rPr>
                <w:rFonts w:hAnsi="Corbel"/>
                <w:sz w:val="24"/>
                <w:szCs w:val="24"/>
              </w:rPr>
              <w:t xml:space="preserve"> </w:t>
            </w:r>
            <w:r w:rsidRPr="30083F0D" w:rsidR="00C50939">
              <w:rPr>
                <w:rFonts w:ascii="Corbel" w:hAnsi="Corbel"/>
              </w:rPr>
              <w:t xml:space="preserve">Fryderyk Wilhelm Fröbel, </w:t>
            </w:r>
            <w:r w:rsidRPr="30083F0D" w:rsidR="00C50939">
              <w:rPr>
                <w:rFonts w:ascii="Corbel" w:hAnsi="Corbel"/>
                <w:sz w:val="24"/>
                <w:szCs w:val="24"/>
              </w:rPr>
              <w:t>Maria Montessori, Owidiusz Decroli</w:t>
            </w:r>
            <w:r w:rsidRPr="30083F0D" w:rsidR="00C50939">
              <w:rPr>
                <w:rFonts w:ascii="Corbel" w:hAnsi="Corbel"/>
                <w:sz w:val="24"/>
                <w:szCs w:val="24"/>
              </w:rPr>
              <w:t>.</w:t>
            </w:r>
            <w:r w:rsidRPr="30083F0D" w:rsidR="00C50939">
              <w:rPr>
                <w:rFonts w:ascii="Corbel" w:hAnsi="Corbel"/>
                <w:sz w:val="24"/>
                <w:szCs w:val="24"/>
              </w:rPr>
              <w:t xml:space="preserve"> Przedstawiciele polskiej pedagogiki przedszkolnej</w:t>
            </w:r>
          </w:p>
        </w:tc>
      </w:tr>
      <w:tr w:rsidRPr="009C54AE" w:rsidR="0085747A" w:rsidTr="30083F0D" w14:paraId="162C9315" w14:textId="77777777">
        <w:tc>
          <w:tcPr>
            <w:tcW w:w="9520" w:type="dxa"/>
            <w:tcMar/>
          </w:tcPr>
          <w:p w:rsidRPr="009C54AE" w:rsidR="0085747A" w:rsidP="30083F0D" w:rsidRDefault="00060ED1" w14:paraId="5CE34721" w14:textId="40C7C791">
            <w:pPr>
              <w:pStyle w:val="Akapitzlist"/>
              <w:spacing w:after="0" w:line="240" w:lineRule="auto"/>
              <w:ind w:left="-83" w:firstLine="83"/>
              <w:jc w:val="both"/>
              <w:rPr>
                <w:rFonts w:ascii="Corbel" w:hAnsi="Corbel"/>
                <w:sz w:val="24"/>
                <w:szCs w:val="24"/>
              </w:rPr>
            </w:pPr>
            <w:r w:rsidRPr="30083F0D" w:rsidR="00060ED1">
              <w:rPr>
                <w:rFonts w:ascii="Corbel" w:hAnsi="Corbel"/>
                <w:sz w:val="24"/>
                <w:szCs w:val="24"/>
              </w:rPr>
              <w:t>Historyczno- epistemologiczne podstawy pedagogiki przedszkolnej</w:t>
            </w:r>
            <w:r w:rsidRPr="30083F0D" w:rsidR="00F8493E">
              <w:rPr>
                <w:rFonts w:ascii="Corbel" w:hAnsi="Corbel"/>
                <w:sz w:val="24"/>
                <w:szCs w:val="24"/>
              </w:rPr>
              <w:t xml:space="preserve">. </w:t>
            </w:r>
            <w:r w:rsidRPr="30083F0D" w:rsidR="00060ED1">
              <w:rPr>
                <w:rFonts w:ascii="Corbel" w:hAnsi="Corbel"/>
                <w:sz w:val="24"/>
                <w:szCs w:val="24"/>
              </w:rPr>
              <w:t>Rola Nowego Wychowania w kreowaniu pedagogiki przedszkolnej jako nauki o edukacyjnym zagospodarowaniu dzieciństwa.</w:t>
            </w:r>
          </w:p>
        </w:tc>
      </w:tr>
      <w:tr w:rsidRPr="009C54AE" w:rsidR="009D6B30" w:rsidTr="30083F0D" w14:paraId="4C9CCECB" w14:textId="77777777">
        <w:tc>
          <w:tcPr>
            <w:tcW w:w="9520" w:type="dxa"/>
            <w:tcMar/>
          </w:tcPr>
          <w:p w:rsidRPr="00793A92" w:rsidR="009D6B30" w:rsidP="30083F0D" w:rsidRDefault="009D6B30" w14:paraId="47135B27" w14:textId="6920B73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30083F0D" w:rsidR="009D6B30">
              <w:rPr>
                <w:rFonts w:ascii="Corbel" w:hAnsi="Corbel"/>
                <w:sz w:val="24"/>
                <w:szCs w:val="24"/>
              </w:rPr>
              <w:t xml:space="preserve">Współczesne tendencje i kierunki </w:t>
            </w:r>
            <w:r w:rsidRPr="30083F0D" w:rsidR="009D6B30">
              <w:rPr>
                <w:rFonts w:ascii="Corbel" w:hAnsi="Corbel"/>
                <w:sz w:val="24"/>
                <w:szCs w:val="24"/>
              </w:rPr>
              <w:t xml:space="preserve">w pedagogice przedszkolnej.  </w:t>
            </w:r>
            <w:r w:rsidRPr="30083F0D" w:rsidR="00F8493E">
              <w:rPr>
                <w:rFonts w:ascii="Corbel" w:hAnsi="Corbel"/>
                <w:sz w:val="24"/>
                <w:szCs w:val="24"/>
              </w:rPr>
              <w:t>S</w:t>
            </w:r>
            <w:r w:rsidRPr="30083F0D" w:rsidR="009D6B30">
              <w:rPr>
                <w:rFonts w:ascii="Corbel" w:hAnsi="Corbel"/>
                <w:sz w:val="24"/>
                <w:szCs w:val="24"/>
              </w:rPr>
              <w:t>połeczno-prawne podstawy funkcjonowania przedszkola</w:t>
            </w:r>
            <w:r w:rsidRPr="30083F0D" w:rsidR="00F8493E">
              <w:rPr>
                <w:rFonts w:ascii="Corbel" w:hAnsi="Corbel"/>
                <w:sz w:val="24"/>
                <w:szCs w:val="24"/>
              </w:rPr>
              <w:t xml:space="preserve"> </w:t>
            </w:r>
            <w:r w:rsidRPr="30083F0D" w:rsidR="009D6B30">
              <w:rPr>
                <w:rFonts w:ascii="Corbel" w:hAnsi="Corbel"/>
                <w:sz w:val="24"/>
                <w:szCs w:val="24"/>
              </w:rPr>
              <w:t>jako instytucji edukacyjnej.</w:t>
            </w:r>
          </w:p>
        </w:tc>
      </w:tr>
      <w:tr w:rsidRPr="009C54AE" w:rsidR="009B0473" w:rsidTr="30083F0D" w14:paraId="0480AD55" w14:textId="77777777">
        <w:tc>
          <w:tcPr>
            <w:tcW w:w="9520" w:type="dxa"/>
            <w:tcMar/>
          </w:tcPr>
          <w:p w:rsidR="009B0473" w:rsidP="30083F0D" w:rsidRDefault="009B0473" w14:paraId="36B6239A" w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30083F0D" w:rsidR="009B0473">
              <w:rPr>
                <w:rFonts w:ascii="Corbel" w:hAnsi="Corbel"/>
                <w:sz w:val="24"/>
                <w:szCs w:val="24"/>
              </w:rPr>
              <w:t xml:space="preserve">Innowacyjne koncepcje wychowania przedszkolnego i ich realizacja w Polsce </w:t>
            </w:r>
          </w:p>
        </w:tc>
      </w:tr>
      <w:tr w:rsidRPr="009C54AE" w:rsidR="009D6B30" w:rsidTr="30083F0D" w14:paraId="52D07B3A" w14:textId="77777777">
        <w:tc>
          <w:tcPr>
            <w:tcW w:w="9520" w:type="dxa"/>
            <w:tcMar/>
          </w:tcPr>
          <w:p w:rsidRPr="00793A92" w:rsidR="009D6B30" w:rsidP="30083F0D" w:rsidRDefault="009D6B30" w14:paraId="578635F2" w14:textId="34D78689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30083F0D" w:rsidR="009D6B30">
              <w:rPr>
                <w:rFonts w:ascii="Corbel" w:hAnsi="Corbel"/>
                <w:sz w:val="24"/>
                <w:szCs w:val="24"/>
              </w:rPr>
              <w:t xml:space="preserve"> Cele edukacji przedszkolnej. Źródła wywodu celów edukacji dzieci. Funkcje współczesnego  </w:t>
            </w:r>
            <w:r>
              <w:br/>
            </w:r>
            <w:r w:rsidRPr="30083F0D" w:rsidR="009D6B30">
              <w:rPr>
                <w:rFonts w:ascii="Corbel" w:hAnsi="Corbel"/>
                <w:sz w:val="24"/>
                <w:szCs w:val="24"/>
              </w:rPr>
              <w:t xml:space="preserve">  przedszkola.</w:t>
            </w:r>
            <w:r w:rsidRPr="30083F0D" w:rsidR="00F8493E">
              <w:rPr>
                <w:rFonts w:ascii="Corbel" w:hAnsi="Corbel"/>
                <w:sz w:val="24"/>
                <w:szCs w:val="24"/>
              </w:rPr>
              <w:t xml:space="preserve"> Podstawa programowa wychowania przedszkolnego. </w:t>
            </w:r>
          </w:p>
        </w:tc>
      </w:tr>
      <w:tr w:rsidRPr="009C54AE" w:rsidR="00C50939" w:rsidTr="30083F0D" w14:paraId="58E79DDC" w14:textId="77777777">
        <w:tc>
          <w:tcPr>
            <w:tcW w:w="9520" w:type="dxa"/>
            <w:tcMar/>
          </w:tcPr>
          <w:p w:rsidRPr="00793A92" w:rsidR="00C50939" w:rsidP="30083F0D" w:rsidRDefault="00C50939" w14:paraId="231432A5" w14:textId="4A19CFF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30083F0D" w:rsidR="00C50939">
              <w:rPr>
                <w:rFonts w:ascii="Corbel" w:hAnsi="Corbel"/>
                <w:sz w:val="24"/>
                <w:szCs w:val="24"/>
              </w:rPr>
              <w:t>Oddziaływania wychowawcze</w:t>
            </w:r>
            <w:r w:rsidRPr="30083F0D" w:rsidR="00F8493E">
              <w:rPr>
                <w:rFonts w:ascii="Corbel" w:hAnsi="Corbel"/>
                <w:sz w:val="24"/>
                <w:szCs w:val="24"/>
              </w:rPr>
              <w:t xml:space="preserve"> - </w:t>
            </w:r>
            <w:r w:rsidRPr="30083F0D" w:rsidR="00C50939">
              <w:rPr>
                <w:rFonts w:ascii="Corbel" w:hAnsi="Corbel"/>
                <w:sz w:val="24"/>
                <w:szCs w:val="24"/>
              </w:rPr>
              <w:t xml:space="preserve">style wychowania w praktyce </w:t>
            </w:r>
            <w:r w:rsidRPr="30083F0D" w:rsidR="009B0473">
              <w:rPr>
                <w:rFonts w:ascii="Corbel" w:hAnsi="Corbel"/>
                <w:sz w:val="24"/>
                <w:szCs w:val="24"/>
              </w:rPr>
              <w:t>przedszkolnej</w:t>
            </w:r>
          </w:p>
        </w:tc>
      </w:tr>
      <w:tr w:rsidRPr="009C54AE" w:rsidR="009D6B30" w:rsidTr="30083F0D" w14:paraId="39F1017C" w14:textId="77777777">
        <w:tc>
          <w:tcPr>
            <w:tcW w:w="9520" w:type="dxa"/>
            <w:tcMar/>
          </w:tcPr>
          <w:p w:rsidRPr="00793A92" w:rsidR="009D6B30" w:rsidP="30083F0D" w:rsidRDefault="009D6B30" w14:paraId="489FEA6C" w14:textId="1176B7B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30083F0D" w:rsidR="009D6B30">
              <w:rPr>
                <w:rFonts w:ascii="Corbel" w:hAnsi="Corbel"/>
                <w:sz w:val="24"/>
                <w:szCs w:val="24"/>
              </w:rPr>
              <w:t xml:space="preserve">Zabawa dziecka, motywacje zabawowe w świetle teorii zabaw, rola zabawy w procesie   </w:t>
            </w:r>
            <w:r>
              <w:br/>
            </w:r>
            <w:r w:rsidRPr="30083F0D" w:rsidR="009D6B30">
              <w:rPr>
                <w:rFonts w:ascii="Corbel" w:hAnsi="Corbel"/>
                <w:sz w:val="24"/>
                <w:szCs w:val="24"/>
              </w:rPr>
              <w:t xml:space="preserve">  uczenia się dzieci w przedszkolu.</w:t>
            </w:r>
          </w:p>
        </w:tc>
      </w:tr>
      <w:tr w:rsidRPr="009C54AE" w:rsidR="009D6B30" w:rsidTr="30083F0D" w14:paraId="483B53C9" w14:textId="77777777">
        <w:tc>
          <w:tcPr>
            <w:tcW w:w="9520" w:type="dxa"/>
            <w:tcMar/>
          </w:tcPr>
          <w:p w:rsidRPr="00793A92" w:rsidR="009D6B30" w:rsidP="30083F0D" w:rsidRDefault="009D6B30" w14:paraId="6DD2BA20" w14:textId="155FE77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30083F0D" w:rsidR="009D6B30">
              <w:rPr>
                <w:rFonts w:ascii="Corbel" w:hAnsi="Corbel"/>
                <w:sz w:val="24"/>
                <w:szCs w:val="24"/>
              </w:rPr>
              <w:t>Planowanie pracy w wychowaniu przedszkolnym</w:t>
            </w:r>
            <w:r w:rsidRPr="30083F0D" w:rsidR="00F8493E">
              <w:rPr>
                <w:rFonts w:ascii="Corbel" w:hAnsi="Corbel"/>
                <w:sz w:val="24"/>
                <w:szCs w:val="24"/>
              </w:rPr>
              <w:t xml:space="preserve"> - </w:t>
            </w:r>
            <w:r w:rsidRPr="30083F0D" w:rsidR="009B0473">
              <w:rPr>
                <w:rFonts w:ascii="Corbel" w:hAnsi="Corbel"/>
                <w:sz w:val="24"/>
                <w:szCs w:val="24"/>
              </w:rPr>
              <w:t>rodzaje planowania</w:t>
            </w:r>
          </w:p>
        </w:tc>
      </w:tr>
      <w:tr w:rsidRPr="009C54AE" w:rsidR="009D6B30" w:rsidTr="30083F0D" w14:paraId="4D0A2ED9" w14:textId="77777777">
        <w:tc>
          <w:tcPr>
            <w:tcW w:w="9520" w:type="dxa"/>
            <w:tcMar/>
          </w:tcPr>
          <w:p w:rsidRPr="00793A92" w:rsidR="009D6B30" w:rsidP="30083F0D" w:rsidRDefault="009D6B30" w14:paraId="270A3118" w14:textId="0C8B6F1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30083F0D" w:rsidR="009D6B30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Dojrzał</w:t>
            </w:r>
            <w:r w:rsidRPr="30083F0D" w:rsidR="009D6B30">
              <w:rPr>
                <w:rFonts w:ascii="Corbel" w:hAnsi="Corbel"/>
                <w:b w:val="0"/>
                <w:bCs w:val="0"/>
                <w:caps w:val="0"/>
                <w:smallCaps w:val="0"/>
              </w:rPr>
              <w:t>ość</w:t>
            </w:r>
            <w:r w:rsidRPr="30083F0D" w:rsidR="00C50939">
              <w:rPr>
                <w:rFonts w:ascii="Corbel" w:hAnsi="Corbel"/>
                <w:b w:val="0"/>
                <w:bCs w:val="0"/>
                <w:caps w:val="0"/>
                <w:smallCaps w:val="0"/>
              </w:rPr>
              <w:t>/ gotowo</w:t>
            </w:r>
            <w:r w:rsidRPr="30083F0D" w:rsidR="009D6B30">
              <w:rPr>
                <w:rFonts w:ascii="Corbel" w:hAnsi="Corbel"/>
                <w:b w:val="0"/>
                <w:bCs w:val="0"/>
                <w:caps w:val="0"/>
                <w:smallCaps w:val="0"/>
              </w:rPr>
              <w:t>ść szkolna i jej uwarunkowania.</w:t>
            </w:r>
          </w:p>
        </w:tc>
      </w:tr>
      <w:tr w:rsidRPr="009C54AE" w:rsidR="009D6B30" w:rsidTr="30083F0D" w14:paraId="0B27C989" w14:textId="77777777">
        <w:tc>
          <w:tcPr>
            <w:tcW w:w="9520" w:type="dxa"/>
            <w:tcMar/>
          </w:tcPr>
          <w:p w:rsidRPr="00793A92" w:rsidR="009D6B30" w:rsidP="30083F0D" w:rsidRDefault="009D6B30" w14:paraId="1AB41F77" w14:textId="1EF0D55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30083F0D" w:rsidR="009D6B30">
              <w:rPr>
                <w:rFonts w:ascii="Corbel" w:hAnsi="Corbel"/>
                <w:b w:val="0"/>
                <w:bCs w:val="0"/>
                <w:caps w:val="0"/>
                <w:smallCaps w:val="0"/>
              </w:rPr>
              <w:t>Nauczycielka przedszkola-jej rol</w:t>
            </w:r>
            <w:r w:rsidRPr="30083F0D" w:rsidR="009D6B30">
              <w:rPr>
                <w:rFonts w:ascii="Corbel" w:hAnsi="Corbel"/>
                <w:b w:val="0"/>
                <w:bCs w:val="0"/>
                <w:caps w:val="0"/>
                <w:smallCaps w:val="0"/>
              </w:rPr>
              <w:t>a w rozwoju dziecka w świetle deon</w:t>
            </w:r>
            <w:r w:rsidRPr="30083F0D" w:rsidR="009D6B30">
              <w:rPr>
                <w:rFonts w:ascii="Corbel" w:hAnsi="Corbel"/>
                <w:b w:val="0"/>
                <w:bCs w:val="0"/>
                <w:caps w:val="0"/>
                <w:smallCaps w:val="0"/>
              </w:rPr>
              <w:t>tologii nauczycielskiej.</w:t>
            </w:r>
          </w:p>
        </w:tc>
      </w:tr>
      <w:tr w:rsidRPr="009C54AE" w:rsidR="0063250C" w:rsidTr="30083F0D" w14:paraId="0DD694BC" w14:textId="77777777">
        <w:tc>
          <w:tcPr>
            <w:tcW w:w="9520" w:type="dxa"/>
            <w:tcMar/>
          </w:tcPr>
          <w:p w:rsidRPr="00793A92" w:rsidR="0063250C" w:rsidP="30083F0D" w:rsidRDefault="0063250C" w14:paraId="1FF82600" w14:textId="74C6ACE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30083F0D" w:rsidR="0063250C">
              <w:rPr>
                <w:rFonts w:ascii="Corbel" w:hAnsi="Corbel"/>
                <w:b w:val="0"/>
                <w:bCs w:val="0"/>
                <w:caps w:val="0"/>
                <w:smallCaps w:val="0"/>
              </w:rPr>
              <w:t>Dzieciństwo i dziecko jako główne pojęcia pedagogiki przedszkolnej. Tezy d</w:t>
            </w:r>
            <w:r w:rsidRPr="30083F0D" w:rsidR="0063250C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otyczące </w:t>
            </w:r>
            <w:r>
              <w:br/>
            </w:r>
            <w:r w:rsidRPr="30083F0D" w:rsidR="0063250C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</w:t>
            </w:r>
            <w:r w:rsidRPr="30083F0D" w:rsidR="0063250C">
              <w:rPr>
                <w:rFonts w:ascii="Corbel" w:hAnsi="Corbel"/>
                <w:b w:val="0"/>
                <w:bCs w:val="0"/>
                <w:caps w:val="0"/>
                <w:smallCaps w:val="0"/>
              </w:rPr>
              <w:t>szczególności dzieciństwa.</w:t>
            </w:r>
          </w:p>
        </w:tc>
      </w:tr>
    </w:tbl>
    <w:p w:rsidRPr="009C54AE" w:rsidR="0085747A" w:rsidP="30083F0D" w:rsidRDefault="0085747A" w14:paraId="106B542E" w14:textId="77777777">
      <w:pPr>
        <w:spacing w:after="0" w:line="240" w:lineRule="auto"/>
        <w:jc w:val="both"/>
        <w:rPr>
          <w:rFonts w:ascii="Corbel" w:hAnsi="Corbel"/>
          <w:sz w:val="24"/>
          <w:szCs w:val="24"/>
        </w:rPr>
      </w:pPr>
    </w:p>
    <w:p w:rsidRPr="009C54AE" w:rsidR="0085747A" w:rsidP="009C54AE" w:rsidRDefault="0085747A" w14:paraId="00892029" w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Pr="009C54AE" w:rsidR="009F4610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Pr="009C54AE" w:rsidR="0085747A" w:rsidP="30083F0D" w:rsidRDefault="0085747A" w14:paraId="27A38842" w14:textId="77777777">
      <w:pPr>
        <w:pStyle w:val="Akapitzlist"/>
        <w:spacing w:line="240" w:lineRule="auto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85747A" w:rsidTr="30083F0D" w14:paraId="213CEECA" w14:textId="77777777">
        <w:tc>
          <w:tcPr>
            <w:tcW w:w="9520" w:type="dxa"/>
            <w:tcMar/>
          </w:tcPr>
          <w:p w:rsidRPr="009C54AE" w:rsidR="0085747A" w:rsidP="30083F0D" w:rsidRDefault="0085747A" w14:paraId="47AF0AC4" w14:textId="77777777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hAnsi="Corbel"/>
                <w:sz w:val="24"/>
                <w:szCs w:val="24"/>
              </w:rPr>
            </w:pPr>
            <w:r w:rsidRPr="30083F0D" w:rsidR="0085747A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9C54AE" w:rsidR="009B0473" w:rsidTr="30083F0D" w14:paraId="42386583" w14:textId="77777777">
        <w:tc>
          <w:tcPr>
            <w:tcW w:w="9520" w:type="dxa"/>
            <w:tcMar/>
          </w:tcPr>
          <w:p w:rsidRPr="00B96082" w:rsidR="009B0473" w:rsidP="30083F0D" w:rsidRDefault="009B0473" w14:paraId="71BEDD30" w14:textId="0AB7A9D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30083F0D" w:rsidR="009B0473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Prawne i organizacyjne </w:t>
            </w:r>
            <w:r w:rsidRPr="30083F0D" w:rsidR="009B0473">
              <w:rPr>
                <w:rFonts w:ascii="Corbel" w:hAnsi="Corbel"/>
                <w:b w:val="0"/>
                <w:bCs w:val="0"/>
                <w:caps w:val="0"/>
                <w:smallCaps w:val="0"/>
              </w:rPr>
              <w:t>podstawy funkcjonowania</w:t>
            </w:r>
            <w:r w:rsidRPr="30083F0D" w:rsidR="009B0473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współczesnego przedszkola.</w:t>
            </w:r>
          </w:p>
        </w:tc>
      </w:tr>
      <w:tr w:rsidRPr="009C54AE" w:rsidR="009B0473" w:rsidTr="30083F0D" w14:paraId="44F5BEC5" w14:textId="77777777">
        <w:tc>
          <w:tcPr>
            <w:tcW w:w="9520" w:type="dxa"/>
            <w:tcMar/>
          </w:tcPr>
          <w:p w:rsidRPr="00B96082" w:rsidR="009B0473" w:rsidP="30083F0D" w:rsidRDefault="009B0473" w14:paraId="089B32BA" w14:textId="0D386F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30083F0D" w:rsidR="009B0473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Podstawy funkcjonowania alternatywnych form wychowania </w:t>
            </w:r>
            <w:r w:rsidRPr="30083F0D" w:rsidR="009B0473">
              <w:rPr>
                <w:rFonts w:ascii="Corbel" w:hAnsi="Corbel"/>
                <w:b w:val="0"/>
                <w:bCs w:val="0"/>
                <w:caps w:val="0"/>
                <w:smallCaps w:val="0"/>
              </w:rPr>
              <w:t>przedszkolnego.</w:t>
            </w:r>
            <w:r w:rsidRPr="30083F0D" w:rsidR="009B0473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</w:t>
            </w:r>
          </w:p>
        </w:tc>
      </w:tr>
      <w:tr w:rsidRPr="009C54AE" w:rsidR="009B0473" w:rsidTr="30083F0D" w14:paraId="576A817F" w14:textId="77777777">
        <w:tc>
          <w:tcPr>
            <w:tcW w:w="9520" w:type="dxa"/>
            <w:tcMar/>
          </w:tcPr>
          <w:p w:rsidRPr="00B96082" w:rsidR="009B0473" w:rsidP="30083F0D" w:rsidRDefault="009B0473" w14:paraId="22A4640F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30083F0D" w:rsidR="009B0473">
              <w:rPr>
                <w:rFonts w:ascii="Corbel" w:hAnsi="Corbel"/>
                <w:b w:val="0"/>
                <w:bCs w:val="0"/>
                <w:caps w:val="0"/>
                <w:smallCaps w:val="0"/>
              </w:rPr>
              <w:t>Biopsychiczne pod</w:t>
            </w:r>
            <w:r w:rsidRPr="30083F0D" w:rsidR="009B0473">
              <w:rPr>
                <w:rFonts w:ascii="Corbel" w:hAnsi="Corbel"/>
                <w:b w:val="0"/>
                <w:bCs w:val="0"/>
                <w:caps w:val="0"/>
                <w:smallCaps w:val="0"/>
              </w:rPr>
              <w:t>stawy wychowania przedszkolnego. R</w:t>
            </w:r>
            <w:r w:rsidRPr="30083F0D" w:rsidR="009B0473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ozwój fizyczny i motoryczny,  </w:t>
            </w:r>
          </w:p>
          <w:p w:rsidRPr="00B96082" w:rsidR="009B0473" w:rsidP="30083F0D" w:rsidRDefault="009B0473" w14:paraId="179F5AC9" w14:textId="0771622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30083F0D" w:rsidR="009B0473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psychiczny, poznawczy, emocjonalno- </w:t>
            </w:r>
            <w:r w:rsidRPr="30083F0D" w:rsidR="009B0473">
              <w:rPr>
                <w:rFonts w:ascii="Corbel" w:hAnsi="Corbel"/>
                <w:b w:val="0"/>
                <w:bCs w:val="0"/>
                <w:caps w:val="0"/>
                <w:smallCaps w:val="0"/>
              </w:rPr>
              <w:t>społeczny</w:t>
            </w:r>
            <w:r w:rsidRPr="30083F0D" w:rsidR="009B0473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dziecka</w:t>
            </w:r>
            <w:r w:rsidRPr="30083F0D" w:rsidR="009B0473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w wieku przedszkolnym.</w:t>
            </w:r>
          </w:p>
        </w:tc>
      </w:tr>
      <w:tr w:rsidRPr="009C54AE" w:rsidR="009B0473" w:rsidTr="30083F0D" w14:paraId="3708CBF7" w14:textId="77777777">
        <w:tc>
          <w:tcPr>
            <w:tcW w:w="9520" w:type="dxa"/>
            <w:tcMar/>
          </w:tcPr>
          <w:p w:rsidRPr="00B96082" w:rsidR="009B0473" w:rsidP="30083F0D" w:rsidRDefault="009B0473" w14:paraId="2BF6D2FC" w14:textId="17E4CCF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30083F0D" w:rsidR="009B0473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Uwarunkowania procesu adaptacji dziecka do warunków przedszkola: zachowania dzieci  </w:t>
            </w:r>
            <w:r>
              <w:br/>
            </w:r>
            <w:r w:rsidRPr="30083F0D" w:rsidR="009B0473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 wykazujących trudności w </w:t>
            </w:r>
            <w:r w:rsidRPr="30083F0D" w:rsidR="009B0473">
              <w:rPr>
                <w:rFonts w:ascii="Corbel" w:hAnsi="Corbel"/>
                <w:b w:val="0"/>
                <w:bCs w:val="0"/>
                <w:caps w:val="0"/>
                <w:smallCaps w:val="0"/>
              </w:rPr>
              <w:t>adaptacji, przygotowanie</w:t>
            </w:r>
            <w:r w:rsidRPr="30083F0D" w:rsidR="009B0473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dzieci 3-letnich do podjęcia edukacji  </w:t>
            </w:r>
            <w:r>
              <w:br/>
            </w:r>
            <w:r w:rsidRPr="30083F0D" w:rsidR="009B0473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 przedszkolnej, program wstępnej adaptacji.</w:t>
            </w:r>
          </w:p>
        </w:tc>
      </w:tr>
      <w:tr w:rsidRPr="009C54AE" w:rsidR="009B0473" w:rsidTr="30083F0D" w14:paraId="07D7ECA0" w14:textId="77777777">
        <w:tc>
          <w:tcPr>
            <w:tcW w:w="9520" w:type="dxa"/>
            <w:tcMar/>
          </w:tcPr>
          <w:p w:rsidRPr="00B96082" w:rsidR="009B0473" w:rsidP="30083F0D" w:rsidRDefault="009B0473" w14:paraId="678581F8" w14:textId="0A8CA67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30083F0D" w:rsidR="009B0473">
              <w:rPr>
                <w:rFonts w:ascii="Corbel" w:hAnsi="Corbel"/>
                <w:b w:val="0"/>
                <w:bCs w:val="0"/>
                <w:caps w:val="0"/>
                <w:smallCaps w:val="0"/>
              </w:rPr>
              <w:t>Organizacja środowiska przedszkolnego: struktura i funk</w:t>
            </w:r>
            <w:r w:rsidRPr="30083F0D" w:rsidR="00C52732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cjonowanie dziecka w grupie </w:t>
            </w:r>
            <w:r>
              <w:br/>
            </w:r>
            <w:r w:rsidRPr="30083F0D" w:rsidR="00C52732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</w:t>
            </w:r>
            <w:r w:rsidRPr="30083F0D" w:rsidR="009B0473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wiekowej, zagospodarowanie </w:t>
            </w:r>
            <w:r w:rsidRPr="30083F0D" w:rsidR="009B0473">
              <w:rPr>
                <w:rFonts w:ascii="Corbel" w:hAnsi="Corbel"/>
                <w:b w:val="0"/>
                <w:bCs w:val="0"/>
                <w:caps w:val="0"/>
                <w:smallCaps w:val="0"/>
              </w:rPr>
              <w:t>sali, organizacja</w:t>
            </w:r>
            <w:r w:rsidRPr="30083F0D" w:rsidR="009B0473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dnia pobytu dziecka w przedszkolu.</w:t>
            </w:r>
          </w:p>
        </w:tc>
      </w:tr>
      <w:tr w:rsidRPr="009C54AE" w:rsidR="009B0473" w:rsidTr="30083F0D" w14:paraId="0F9E2279" w14:textId="77777777">
        <w:tc>
          <w:tcPr>
            <w:tcW w:w="9520" w:type="dxa"/>
            <w:tcMar/>
          </w:tcPr>
          <w:p w:rsidRPr="00B96082" w:rsidR="009B0473" w:rsidP="30083F0D" w:rsidRDefault="009B0473" w14:paraId="019D6E53" w14:textId="19B33BA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30083F0D" w:rsidR="009B0473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Kierowanie rozwojem </w:t>
            </w:r>
            <w:r w:rsidRPr="30083F0D" w:rsidR="009B0473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dziecka, </w:t>
            </w:r>
            <w:r w:rsidRPr="30083F0D" w:rsidR="009B0473">
              <w:rPr>
                <w:rFonts w:ascii="Corbel" w:hAnsi="Corbel"/>
                <w:b w:val="0"/>
                <w:bCs w:val="0"/>
                <w:caps w:val="0"/>
                <w:smallCaps w:val="0"/>
              </w:rPr>
              <w:t>proces</w:t>
            </w:r>
            <w:r w:rsidRPr="30083F0D" w:rsidR="009B0473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</w:t>
            </w:r>
            <w:r w:rsidRPr="30083F0D" w:rsidR="009B0473">
              <w:rPr>
                <w:rFonts w:ascii="Corbel" w:hAnsi="Corbel"/>
                <w:b w:val="0"/>
                <w:bCs w:val="0"/>
                <w:caps w:val="0"/>
                <w:smallCaps w:val="0"/>
              </w:rPr>
              <w:t>wychowania w przedszkolu.</w:t>
            </w:r>
          </w:p>
        </w:tc>
      </w:tr>
      <w:tr w:rsidRPr="009C54AE" w:rsidR="009B0473" w:rsidTr="30083F0D" w14:paraId="6A7663E2" w14:textId="77777777">
        <w:tc>
          <w:tcPr>
            <w:tcW w:w="9520" w:type="dxa"/>
            <w:tcMar/>
          </w:tcPr>
          <w:p w:rsidRPr="00B96082" w:rsidR="009B0473" w:rsidP="30083F0D" w:rsidRDefault="009B0473" w14:paraId="409D37E7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30083F0D" w:rsidR="009B0473">
              <w:rPr>
                <w:rFonts w:ascii="Corbel" w:hAnsi="Corbel"/>
                <w:b w:val="0"/>
                <w:bCs w:val="0"/>
                <w:caps w:val="0"/>
                <w:smallCaps w:val="0"/>
              </w:rPr>
              <w:t>Cele wychowania przedszkolnego, funkcje przedszkola.</w:t>
            </w:r>
          </w:p>
        </w:tc>
      </w:tr>
      <w:tr w:rsidRPr="009C54AE" w:rsidR="009B0473" w:rsidTr="30083F0D" w14:paraId="46B435D5" w14:textId="77777777">
        <w:tc>
          <w:tcPr>
            <w:tcW w:w="9520" w:type="dxa"/>
            <w:tcMar/>
          </w:tcPr>
          <w:p w:rsidRPr="00B96082" w:rsidR="009B0473" w:rsidP="30083F0D" w:rsidRDefault="009B0473" w14:paraId="5AE2B7DB" w14:textId="19F4E7A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30083F0D" w:rsidR="009B0473">
              <w:rPr>
                <w:rFonts w:ascii="Corbel" w:hAnsi="Corbel"/>
                <w:b w:val="0"/>
                <w:bCs w:val="0"/>
                <w:caps w:val="0"/>
                <w:smallCaps w:val="0"/>
              </w:rPr>
              <w:t>Podstawowe metody, zasady pracy pedagogicz</w:t>
            </w:r>
            <w:r w:rsidRPr="30083F0D" w:rsidR="009B0473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nej i formy </w:t>
            </w:r>
            <w:r w:rsidRPr="30083F0D" w:rsidR="009B0473">
              <w:rPr>
                <w:rFonts w:ascii="Corbel" w:hAnsi="Corbel"/>
                <w:b w:val="0"/>
                <w:bCs w:val="0"/>
                <w:caps w:val="0"/>
                <w:smallCaps w:val="0"/>
              </w:rPr>
              <w:t>organizacyjne</w:t>
            </w:r>
            <w:r w:rsidRPr="30083F0D" w:rsidR="009B0473">
              <w:rPr>
                <w:rFonts w:ascii="Corbel" w:hAnsi="Corbel"/>
                <w:b w:val="0"/>
                <w:bCs w:val="0"/>
                <w:caps w:val="0"/>
                <w:smallCaps w:val="0"/>
              </w:rPr>
              <w:t>.</w:t>
            </w:r>
          </w:p>
        </w:tc>
      </w:tr>
      <w:tr w:rsidRPr="009C54AE" w:rsidR="009B0473" w:rsidTr="30083F0D" w14:paraId="3A633670" w14:textId="77777777">
        <w:tc>
          <w:tcPr>
            <w:tcW w:w="9520" w:type="dxa"/>
            <w:tcMar/>
          </w:tcPr>
          <w:p w:rsidRPr="00B96082" w:rsidR="009B0473" w:rsidP="30083F0D" w:rsidRDefault="009B0473" w14:paraId="0A820E17" w14:textId="4A12B83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30083F0D" w:rsidR="009B0473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</w:t>
            </w:r>
            <w:r w:rsidRPr="30083F0D" w:rsidR="009B0473">
              <w:rPr>
                <w:rFonts w:ascii="Corbel" w:hAnsi="Corbel"/>
                <w:b w:val="0"/>
                <w:bCs w:val="0"/>
                <w:caps w:val="0"/>
                <w:smallCaps w:val="0"/>
              </w:rPr>
              <w:t>Integracja elementów</w:t>
            </w:r>
            <w:r w:rsidRPr="30083F0D" w:rsidR="009B0473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procesu edukacji w przedszkolu.</w:t>
            </w:r>
          </w:p>
        </w:tc>
      </w:tr>
      <w:tr w:rsidRPr="009C54AE" w:rsidR="009B0473" w:rsidTr="30083F0D" w14:paraId="5FF44029" w14:textId="77777777">
        <w:tc>
          <w:tcPr>
            <w:tcW w:w="9520" w:type="dxa"/>
            <w:tcMar/>
          </w:tcPr>
          <w:p w:rsidR="009B0473" w:rsidP="30083F0D" w:rsidRDefault="009B0473" w14:paraId="0B2C355E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30083F0D" w:rsidR="009B0473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Podstawa Programowa Wychowania Przedszkolnego – istota programu edukacyjnego jako  </w:t>
            </w:r>
          </w:p>
          <w:p w:rsidRPr="00B96082" w:rsidR="009B0473" w:rsidP="30083F0D" w:rsidRDefault="009B0473" w14:paraId="3A07FFFC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30083F0D" w:rsidR="009B0473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 planu rozwoju dzieci w przedszkolu.</w:t>
            </w:r>
          </w:p>
        </w:tc>
      </w:tr>
      <w:tr w:rsidRPr="009C54AE" w:rsidR="009B0473" w:rsidTr="30083F0D" w14:paraId="2E2DF3EF" w14:textId="77777777">
        <w:tc>
          <w:tcPr>
            <w:tcW w:w="9520" w:type="dxa"/>
            <w:tcMar/>
          </w:tcPr>
          <w:p w:rsidRPr="00B96082" w:rsidR="009B0473" w:rsidP="30083F0D" w:rsidRDefault="009B0473" w14:paraId="384E4807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30083F0D" w:rsidR="009B0473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Zabawa </w:t>
            </w:r>
            <w:r w:rsidRPr="30083F0D" w:rsidR="009B0473">
              <w:rPr>
                <w:rFonts w:ascii="Corbel" w:hAnsi="Corbel"/>
                <w:b w:val="0"/>
                <w:bCs w:val="0"/>
                <w:caps w:val="0"/>
                <w:smallCaps w:val="0"/>
              </w:rPr>
              <w:t>jako forma uczenia się dziecka, rodzaje i cechy zabawy.</w:t>
            </w:r>
          </w:p>
        </w:tc>
      </w:tr>
      <w:tr w:rsidRPr="009C54AE" w:rsidR="009B0473" w:rsidTr="30083F0D" w14:paraId="2EA22E6B" w14:textId="77777777">
        <w:tc>
          <w:tcPr>
            <w:tcW w:w="9520" w:type="dxa"/>
            <w:tcMar/>
          </w:tcPr>
          <w:p w:rsidRPr="00B96082" w:rsidR="009B0473" w:rsidP="30083F0D" w:rsidRDefault="009B0473" w14:paraId="33F3E4ED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30083F0D" w:rsidR="009B0473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Trudności dzieci przedszkolnych w procesie uczenia się, praca diagnostyczna i terapeutyczna.</w:t>
            </w:r>
          </w:p>
        </w:tc>
      </w:tr>
      <w:tr w:rsidRPr="009C54AE" w:rsidR="009B0473" w:rsidTr="30083F0D" w14:paraId="652E8173" w14:textId="77777777">
        <w:tc>
          <w:tcPr>
            <w:tcW w:w="9520" w:type="dxa"/>
            <w:tcMar/>
          </w:tcPr>
          <w:p w:rsidRPr="00B96082" w:rsidR="009B0473" w:rsidP="30083F0D" w:rsidRDefault="009B0473" w14:paraId="1EDB7BF1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30083F0D" w:rsidR="009B0473">
              <w:rPr>
                <w:rFonts w:ascii="Corbel" w:hAnsi="Corbel"/>
                <w:b w:val="0"/>
                <w:bCs w:val="0"/>
                <w:caps w:val="0"/>
                <w:smallCaps w:val="0"/>
              </w:rPr>
              <w:t>Rola nauczycielki przedszkola w budowaniu warunków do rozwoju dziecka.</w:t>
            </w:r>
          </w:p>
        </w:tc>
      </w:tr>
      <w:tr w:rsidRPr="009C54AE" w:rsidR="009B0473" w:rsidTr="30083F0D" w14:paraId="734F194A" w14:textId="77777777">
        <w:tc>
          <w:tcPr>
            <w:tcW w:w="9520" w:type="dxa"/>
            <w:tcMar/>
          </w:tcPr>
          <w:p w:rsidRPr="00B96082" w:rsidR="009B0473" w:rsidP="009B0473" w:rsidRDefault="009B0473" w14:paraId="4428FBC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96082">
              <w:rPr>
                <w:rFonts w:ascii="Corbel" w:hAnsi="Corbel"/>
                <w:b w:val="0"/>
                <w:smallCaps w:val="0"/>
                <w:szCs w:val="24"/>
              </w:rPr>
              <w:t>Udział przedszkola w budowaniu gotowości szkolnej.</w:t>
            </w:r>
          </w:p>
        </w:tc>
      </w:tr>
      <w:tr w:rsidRPr="009C54AE" w:rsidR="009B0473" w:rsidTr="30083F0D" w14:paraId="1B1DA180" w14:textId="77777777">
        <w:tc>
          <w:tcPr>
            <w:tcW w:w="9520" w:type="dxa"/>
            <w:tcMar/>
          </w:tcPr>
          <w:p w:rsidRPr="00B96082" w:rsidR="009B0473" w:rsidP="009B0473" w:rsidRDefault="009B0473" w14:paraId="3C8A279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96082">
              <w:rPr>
                <w:rFonts w:ascii="Corbel" w:hAnsi="Corbel"/>
                <w:b w:val="0"/>
                <w:smallCaps w:val="0"/>
                <w:szCs w:val="24"/>
              </w:rPr>
              <w:t xml:space="preserve">Współpraca przedszkola z rodzicami i środowiskiem społecznym. </w:t>
            </w:r>
          </w:p>
        </w:tc>
      </w:tr>
      <w:tr w:rsidRPr="009C54AE" w:rsidR="009B0473" w:rsidTr="30083F0D" w14:paraId="7DD6E5C0" w14:textId="77777777">
        <w:tc>
          <w:tcPr>
            <w:tcW w:w="9520" w:type="dxa"/>
            <w:tcMar/>
          </w:tcPr>
          <w:p w:rsidRPr="00B96082" w:rsidR="009B0473" w:rsidP="009B0473" w:rsidRDefault="009B0473" w14:paraId="5AC9769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Obserwacja dziecka w warunkach przedszkola. </w:t>
            </w:r>
          </w:p>
        </w:tc>
      </w:tr>
    </w:tbl>
    <w:p w:rsidRPr="009C54AE" w:rsidR="0085747A" w:rsidP="009C54AE" w:rsidRDefault="0085747A" w14:paraId="3838FCB9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85747A" w:rsidP="009C54AE" w:rsidRDefault="009F4610" w14:paraId="7D44165A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Pr="009C54AE" w:rsidR="0085747A" w:rsidP="009C54AE" w:rsidRDefault="0085747A" w14:paraId="381A7009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85747A" w:rsidP="002568DD" w:rsidRDefault="002568DD" w14:paraId="6948CE20" w14:textId="77777777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 problemowy, wykład z prezentacją multimedialną, analiza tekstów z dyskusją, metoda gier dydaktycznych,   praca w grupach</w:t>
      </w:r>
    </w:p>
    <w:p w:rsidR="00E960BB" w:rsidP="009C54AE" w:rsidRDefault="00E960BB" w14:paraId="29189F0F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P="009C54AE" w:rsidRDefault="00E960BB" w14:paraId="309AB879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C61DC5" w14:paraId="3AA3D260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Pr="009C54AE" w:rsidR="0085747A">
        <w:rPr>
          <w:rFonts w:ascii="Corbel" w:hAnsi="Corbel"/>
          <w:smallCaps w:val="0"/>
          <w:szCs w:val="24"/>
        </w:rPr>
        <w:t>METODY I KRYTERIA OCENY</w:t>
      </w:r>
      <w:r w:rsidRPr="009C54AE" w:rsidR="009F4610">
        <w:rPr>
          <w:rFonts w:ascii="Corbel" w:hAnsi="Corbel"/>
          <w:smallCaps w:val="0"/>
          <w:szCs w:val="24"/>
        </w:rPr>
        <w:t xml:space="preserve"> </w:t>
      </w:r>
    </w:p>
    <w:p w:rsidRPr="009C54AE" w:rsidR="00923D7D" w:rsidP="009C54AE" w:rsidRDefault="00923D7D" w14:paraId="39CA6D3D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85747A" w14:paraId="25CD9820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Pr="009C54AE" w:rsidR="0085747A" w:rsidP="009C54AE" w:rsidRDefault="0085747A" w14:paraId="5B51CABB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Pr="009C54AE" w:rsidR="0085747A" w:rsidTr="00C52732" w14:paraId="4EA3C232" w14:textId="77777777">
        <w:tc>
          <w:tcPr>
            <w:tcW w:w="1962" w:type="dxa"/>
            <w:vAlign w:val="center"/>
          </w:tcPr>
          <w:p w:rsidRPr="009C54AE" w:rsidR="0085747A" w:rsidP="009C54AE" w:rsidRDefault="0071620A" w14:paraId="6BDB503B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Pr="009C54AE" w:rsidR="0085747A" w:rsidP="009C54AE" w:rsidRDefault="00A84C85" w14:paraId="57A1E1A4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:rsidRPr="004919E8" w:rsidR="0085747A" w:rsidP="009C54AE" w:rsidRDefault="009F4610" w14:paraId="785A344E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Pr="009C54AE" w:rsidR="008574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Pr="009C54AE" w:rsidR="00923D7D" w:rsidP="009C54AE" w:rsidRDefault="0085747A" w14:paraId="37958B79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9C54AE" w:rsidR="0085747A" w:rsidP="009C54AE" w:rsidRDefault="0085747A" w14:paraId="7F147399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Pr="004919E8" w:rsidR="0085747A" w:rsidTr="009B570B" w14:paraId="306CBCFE" w14:textId="77777777">
        <w:tc>
          <w:tcPr>
            <w:tcW w:w="1962" w:type="dxa"/>
          </w:tcPr>
          <w:p w:rsidRPr="004919E8" w:rsidR="0085747A" w:rsidP="002568DD" w:rsidRDefault="002568DD" w14:paraId="7B5DDDB0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Pr="004919E8" w:rsidR="008574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k_ 01</w:t>
            </w:r>
          </w:p>
        </w:tc>
        <w:tc>
          <w:tcPr>
            <w:tcW w:w="5441" w:type="dxa"/>
          </w:tcPr>
          <w:p w:rsidRPr="004919E8" w:rsidR="0085747A" w:rsidP="004919E8" w:rsidRDefault="005C31AB" w14:paraId="5B0EADDC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919E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  <w:r w:rsidRPr="004919E8" w:rsidR="004A550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egzamin</w:t>
            </w:r>
          </w:p>
        </w:tc>
        <w:tc>
          <w:tcPr>
            <w:tcW w:w="2117" w:type="dxa"/>
            <w:vAlign w:val="center"/>
          </w:tcPr>
          <w:p w:rsidRPr="004919E8" w:rsidR="0085747A" w:rsidP="009B570B" w:rsidRDefault="004A5501" w14:paraId="5D30B3C0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919E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</w:t>
            </w:r>
          </w:p>
        </w:tc>
      </w:tr>
      <w:tr w:rsidRPr="009C54AE" w:rsidR="0085747A" w:rsidTr="009B570B" w14:paraId="644A9C4E" w14:textId="77777777">
        <w:tc>
          <w:tcPr>
            <w:tcW w:w="1962" w:type="dxa"/>
          </w:tcPr>
          <w:p w:rsidRPr="009C54AE" w:rsidR="0085747A" w:rsidP="002568DD" w:rsidRDefault="0085747A" w14:paraId="569B39DC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Pr="008403C3" w:rsidR="0085747A" w:rsidP="004919E8" w:rsidRDefault="005C31AB" w14:paraId="1C0781BE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403C3">
              <w:rPr>
                <w:rFonts w:ascii="Corbel" w:hAnsi="Corbel"/>
                <w:sz w:val="24"/>
                <w:szCs w:val="24"/>
              </w:rPr>
              <w:t>kolokwium, egzamin</w:t>
            </w:r>
          </w:p>
        </w:tc>
        <w:tc>
          <w:tcPr>
            <w:tcW w:w="2117" w:type="dxa"/>
            <w:vAlign w:val="center"/>
          </w:tcPr>
          <w:p w:rsidRPr="008403C3" w:rsidR="0085747A" w:rsidP="009B570B" w:rsidRDefault="004A5501" w14:paraId="6709212D" w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403C3"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Pr="009C54AE" w:rsidR="005C31AB" w:rsidTr="009B570B" w14:paraId="36EE56F1" w14:textId="77777777">
        <w:tc>
          <w:tcPr>
            <w:tcW w:w="1962" w:type="dxa"/>
          </w:tcPr>
          <w:p w:rsidRPr="009C54AE" w:rsidR="005C31AB" w:rsidP="002568DD" w:rsidRDefault="005C31AB" w14:paraId="1D5B37D3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441" w:type="dxa"/>
          </w:tcPr>
          <w:p w:rsidRPr="008403C3" w:rsidR="005C31AB" w:rsidP="004919E8" w:rsidRDefault="005C31AB" w14:paraId="4F796B2C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403C3">
              <w:rPr>
                <w:rFonts w:ascii="Corbel" w:hAnsi="Corbel"/>
                <w:sz w:val="24"/>
                <w:szCs w:val="24"/>
              </w:rPr>
              <w:t>obserwacja na zajęciach, kolokwium.</w:t>
            </w:r>
          </w:p>
        </w:tc>
        <w:tc>
          <w:tcPr>
            <w:tcW w:w="2117" w:type="dxa"/>
            <w:vAlign w:val="center"/>
          </w:tcPr>
          <w:p w:rsidRPr="008403C3" w:rsidR="005C31AB" w:rsidP="009B570B" w:rsidRDefault="004A5501" w14:paraId="001168CE" w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403C3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Pr="009C54AE" w:rsidR="005C31AB" w:rsidTr="009B570B" w14:paraId="0D116653" w14:textId="77777777">
        <w:tc>
          <w:tcPr>
            <w:tcW w:w="1962" w:type="dxa"/>
          </w:tcPr>
          <w:p w:rsidRPr="009C54AE" w:rsidR="005C31AB" w:rsidP="002568DD" w:rsidRDefault="005C31AB" w14:paraId="708A268E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</w:tcPr>
          <w:p w:rsidRPr="008403C3" w:rsidR="005C31AB" w:rsidP="004919E8" w:rsidRDefault="005C31AB" w14:paraId="7EF5F63D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403C3">
              <w:rPr>
                <w:rFonts w:ascii="Corbel" w:hAnsi="Corbel"/>
                <w:sz w:val="24"/>
                <w:szCs w:val="24"/>
              </w:rPr>
              <w:t>obserwacja na zajęciach, kolokwium.</w:t>
            </w:r>
          </w:p>
        </w:tc>
        <w:tc>
          <w:tcPr>
            <w:tcW w:w="2117" w:type="dxa"/>
            <w:vAlign w:val="center"/>
          </w:tcPr>
          <w:p w:rsidRPr="008403C3" w:rsidR="005C31AB" w:rsidP="009B570B" w:rsidRDefault="004A5501" w14:paraId="3CF48EA7" w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403C3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Pr="004A5501" w:rsidR="00C52732" w:rsidTr="009B570B" w14:paraId="7BD184FF" w14:textId="77777777">
        <w:tc>
          <w:tcPr>
            <w:tcW w:w="1962" w:type="dxa"/>
          </w:tcPr>
          <w:p w:rsidRPr="009C54AE" w:rsidR="00C52732" w:rsidP="002568DD" w:rsidRDefault="00C52732" w14:paraId="6F8F46D5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441" w:type="dxa"/>
          </w:tcPr>
          <w:p w:rsidRPr="008403C3" w:rsidR="00C52732" w:rsidP="004919E8" w:rsidRDefault="005C31AB" w14:paraId="669D3A8F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403C3">
              <w:rPr>
                <w:rFonts w:ascii="Corbel" w:hAnsi="Corbel"/>
                <w:sz w:val="24"/>
                <w:szCs w:val="24"/>
              </w:rPr>
              <w:t>obserwacja na zajęciach, egzamin</w:t>
            </w:r>
          </w:p>
        </w:tc>
        <w:tc>
          <w:tcPr>
            <w:tcW w:w="2117" w:type="dxa"/>
            <w:vAlign w:val="center"/>
          </w:tcPr>
          <w:p w:rsidRPr="008403C3" w:rsidR="00C52732" w:rsidP="009B570B" w:rsidRDefault="004A5501" w14:paraId="38DC706B" w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403C3"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Pr="009C54AE" w:rsidR="00C52732" w:rsidTr="009B570B" w14:paraId="7B80C4CB" w14:textId="77777777">
        <w:tc>
          <w:tcPr>
            <w:tcW w:w="1962" w:type="dxa"/>
          </w:tcPr>
          <w:p w:rsidRPr="009C54AE" w:rsidR="00C52732" w:rsidP="002568DD" w:rsidRDefault="00C52732" w14:paraId="2FE81975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441" w:type="dxa"/>
          </w:tcPr>
          <w:p w:rsidRPr="008403C3" w:rsidR="00C52732" w:rsidP="004919E8" w:rsidRDefault="004A5501" w14:paraId="762569DA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403C3">
              <w:rPr>
                <w:rFonts w:ascii="Corbel" w:hAnsi="Corbel"/>
                <w:sz w:val="24"/>
                <w:szCs w:val="24"/>
              </w:rPr>
              <w:t>obserwacja na zajęciach, egzamin</w:t>
            </w:r>
          </w:p>
        </w:tc>
        <w:tc>
          <w:tcPr>
            <w:tcW w:w="2117" w:type="dxa"/>
            <w:vAlign w:val="center"/>
          </w:tcPr>
          <w:p w:rsidRPr="008403C3" w:rsidR="00C52732" w:rsidP="009B570B" w:rsidRDefault="004A5501" w14:paraId="145AD3EC" w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403C3"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Pr="009C54AE" w:rsidR="00C52732" w:rsidTr="009B570B" w14:paraId="2662968F" w14:textId="77777777">
        <w:tc>
          <w:tcPr>
            <w:tcW w:w="1962" w:type="dxa"/>
          </w:tcPr>
          <w:p w:rsidRPr="009C54AE" w:rsidR="00C52732" w:rsidP="002568DD" w:rsidRDefault="00C52732" w14:paraId="160AAB91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07</w:t>
            </w:r>
          </w:p>
        </w:tc>
        <w:tc>
          <w:tcPr>
            <w:tcW w:w="5441" w:type="dxa"/>
          </w:tcPr>
          <w:p w:rsidRPr="008403C3" w:rsidR="00C52732" w:rsidP="004919E8" w:rsidRDefault="005C31AB" w14:paraId="32648B0E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403C3">
              <w:rPr>
                <w:rFonts w:ascii="Corbel" w:hAnsi="Corbel"/>
                <w:sz w:val="24"/>
                <w:szCs w:val="24"/>
              </w:rPr>
              <w:t>obserwacja na zajęciach</w:t>
            </w:r>
          </w:p>
        </w:tc>
        <w:tc>
          <w:tcPr>
            <w:tcW w:w="2117" w:type="dxa"/>
            <w:vAlign w:val="center"/>
          </w:tcPr>
          <w:p w:rsidRPr="008403C3" w:rsidR="00C52732" w:rsidP="009B570B" w:rsidRDefault="004A5501" w14:paraId="56376676" w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403C3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Pr="009C54AE" w:rsidR="00C52732" w:rsidTr="009B570B" w14:paraId="3D527CBB" w14:textId="77777777">
        <w:tc>
          <w:tcPr>
            <w:tcW w:w="1962" w:type="dxa"/>
          </w:tcPr>
          <w:p w:rsidRPr="009C54AE" w:rsidR="00C52732" w:rsidP="002568DD" w:rsidRDefault="00C52732" w14:paraId="2F36AFB0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08</w:t>
            </w:r>
          </w:p>
        </w:tc>
        <w:tc>
          <w:tcPr>
            <w:tcW w:w="5441" w:type="dxa"/>
          </w:tcPr>
          <w:p w:rsidRPr="008403C3" w:rsidR="00C52732" w:rsidP="004919E8" w:rsidRDefault="005C31AB" w14:paraId="5FFEAE34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403C3">
              <w:rPr>
                <w:rFonts w:ascii="Corbel" w:hAnsi="Corbel"/>
                <w:sz w:val="24"/>
                <w:szCs w:val="24"/>
              </w:rPr>
              <w:t>obserwacja na zajęciach</w:t>
            </w:r>
          </w:p>
        </w:tc>
        <w:tc>
          <w:tcPr>
            <w:tcW w:w="2117" w:type="dxa"/>
            <w:vAlign w:val="center"/>
          </w:tcPr>
          <w:p w:rsidRPr="008403C3" w:rsidR="00C52732" w:rsidP="009B570B" w:rsidRDefault="004A5501" w14:paraId="486DF4BB" w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403C3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:rsidRPr="009C54AE" w:rsidR="00923D7D" w:rsidP="009C54AE" w:rsidRDefault="00923D7D" w14:paraId="2087E0C3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4919E8" w:rsidR="0085747A" w:rsidP="004919E8" w:rsidRDefault="003E1941" w14:paraId="17C64F9D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Pr="009C54AE" w:rsidR="0085747A">
        <w:rPr>
          <w:rFonts w:ascii="Corbel" w:hAnsi="Corbel"/>
          <w:smallCaps w:val="0"/>
          <w:szCs w:val="24"/>
        </w:rPr>
        <w:t xml:space="preserve">Warunki </w:t>
      </w:r>
      <w:r w:rsidRPr="004919E8" w:rsidR="0085747A">
        <w:rPr>
          <w:rFonts w:ascii="Corbel" w:hAnsi="Corbel"/>
          <w:smallCaps w:val="0"/>
          <w:szCs w:val="24"/>
        </w:rPr>
        <w:t>zaliczenia przedmiotu (kryteria oceniania)</w:t>
      </w:r>
      <w:r w:rsidRPr="004919E8" w:rsidR="00923D7D">
        <w:rPr>
          <w:rFonts w:ascii="Corbel" w:hAnsi="Corbel"/>
          <w:b w:val="0"/>
          <w:smallCaps w:val="0"/>
          <w:szCs w:val="24"/>
        </w:rPr>
        <w:t xml:space="preserve"> </w:t>
      </w:r>
    </w:p>
    <w:p w:rsidRPr="004919E8" w:rsidR="00923D7D" w:rsidP="004919E8" w:rsidRDefault="00923D7D" w14:paraId="2DE90B69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4919E8" w:rsidR="0085747A" w:rsidTr="1009E071" w14:paraId="40323810" w14:textId="77777777">
        <w:tc>
          <w:tcPr>
            <w:tcW w:w="9670" w:type="dxa"/>
            <w:tcMar/>
          </w:tcPr>
          <w:p w:rsidRPr="004919E8" w:rsidR="002568DD" w:rsidP="1009E071" w:rsidRDefault="002568DD" w14:paraId="606778A9" w14:textId="70A258A4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1009E071" w:rsidR="002568DD">
              <w:rPr>
                <w:rFonts w:ascii="Corbel" w:hAnsi="Corbel"/>
                <w:b w:val="0"/>
                <w:bCs w:val="0"/>
                <w:caps w:val="0"/>
                <w:smallCaps w:val="0"/>
              </w:rPr>
              <w:t>Punktowana aktywność w trakcie ćwiczeń, zaliczenie kolokwium (po</w:t>
            </w:r>
            <w:r w:rsidRPr="1009E071" w:rsidR="002568DD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pierwszym</w:t>
            </w:r>
            <w:r w:rsidRPr="1009E071" w:rsidR="002568DD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semestrze </w:t>
            </w:r>
            <w:r w:rsidRPr="1009E071" w:rsidR="002568DD">
              <w:rPr>
                <w:rFonts w:ascii="Corbel" w:hAnsi="Corbel"/>
                <w:b w:val="0"/>
                <w:bCs w:val="0"/>
                <w:caps w:val="0"/>
                <w:smallCaps w:val="0"/>
              </w:rPr>
              <w:t>zajęć)</w:t>
            </w:r>
            <w:r w:rsidRPr="1009E071" w:rsidR="1FBA4FF6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</w:t>
            </w:r>
            <w:r w:rsidRPr="1009E071" w:rsidR="002568DD">
              <w:rPr>
                <w:rFonts w:ascii="Corbel" w:hAnsi="Corbel"/>
                <w:b w:val="0"/>
                <w:bCs w:val="0"/>
                <w:caps w:val="0"/>
                <w:smallCaps w:val="0"/>
              </w:rPr>
              <w:t>-</w:t>
            </w:r>
            <w:r w:rsidRPr="1009E071" w:rsidR="002568DD">
              <w:rPr>
                <w:rFonts w:ascii="Corbel" w:hAnsi="Corbel"/>
                <w:b w:val="0"/>
                <w:bCs w:val="0"/>
                <w:caps w:val="0"/>
                <w:smallCaps w:val="0"/>
              </w:rPr>
              <w:t>min. 51% punktów ocena dostateczna.</w:t>
            </w:r>
          </w:p>
          <w:p w:rsidRPr="009C54AE" w:rsidR="0085747A" w:rsidP="009C54AE" w:rsidRDefault="002568DD" w14:paraId="7C8CCA1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919E8">
              <w:rPr>
                <w:rFonts w:ascii="Corbel" w:hAnsi="Corbel"/>
                <w:b w:val="0"/>
                <w:smallCaps w:val="0"/>
                <w:szCs w:val="24"/>
              </w:rPr>
              <w:t>Zaliczenie egzaminu pisemnego.</w:t>
            </w:r>
          </w:p>
        </w:tc>
      </w:tr>
    </w:tbl>
    <w:p w:rsidRPr="009C54AE" w:rsidR="0085747A" w:rsidP="009C54AE" w:rsidRDefault="0085747A" w14:paraId="619D97F3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9F4610" w:rsidP="009C54AE" w:rsidRDefault="0085747A" w14:paraId="75DB32D2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Pr="009C54AE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Pr="009C54AE" w:rsidR="0085747A" w:rsidP="009C54AE" w:rsidRDefault="0085747A" w14:paraId="7539918E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03"/>
        <w:gridCol w:w="4617"/>
      </w:tblGrid>
      <w:tr w:rsidRPr="009C54AE" w:rsidR="0085747A" w:rsidTr="1D5E151A" w14:paraId="02045400" w14:textId="77777777">
        <w:tc>
          <w:tcPr>
            <w:tcW w:w="4962" w:type="dxa"/>
            <w:tcMar/>
            <w:vAlign w:val="center"/>
          </w:tcPr>
          <w:p w:rsidRPr="009C54AE" w:rsidR="0085747A" w:rsidP="009C54AE" w:rsidRDefault="00C61DC5" w14:paraId="3C91EAC0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tcMar/>
            <w:vAlign w:val="center"/>
          </w:tcPr>
          <w:p w:rsidRPr="009C54AE" w:rsidR="0085747A" w:rsidP="009C54AE" w:rsidRDefault="00C61DC5" w14:paraId="44E78C76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 w:rsidR="0071620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Pr="009C54AE" w:rsidR="0085747A" w:rsidTr="1D5E151A" w14:paraId="6CA5D4FE" w14:textId="77777777">
        <w:tc>
          <w:tcPr>
            <w:tcW w:w="4962" w:type="dxa"/>
            <w:tcMar/>
          </w:tcPr>
          <w:p w:rsidRPr="009C54AE" w:rsidR="0085747A" w:rsidP="009C1331" w:rsidRDefault="00C61DC5" w14:paraId="7B174243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1D5E151A" w:rsidR="00C61DC5">
              <w:rPr>
                <w:rFonts w:ascii="Corbel" w:hAnsi="Corbel"/>
                <w:sz w:val="24"/>
                <w:szCs w:val="24"/>
              </w:rPr>
              <w:t>G</w:t>
            </w:r>
            <w:r w:rsidRPr="1D5E151A" w:rsidR="0085747A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1D5E151A" w:rsidR="00C61DC5">
              <w:rPr>
                <w:rFonts w:ascii="Corbel" w:hAnsi="Corbel"/>
                <w:sz w:val="24"/>
                <w:szCs w:val="24"/>
              </w:rPr>
              <w:t>kontaktowe</w:t>
            </w:r>
            <w:r w:rsidRPr="1D5E151A" w:rsidR="0085747A">
              <w:rPr>
                <w:rFonts w:ascii="Corbel" w:hAnsi="Corbel"/>
                <w:sz w:val="24"/>
                <w:szCs w:val="24"/>
              </w:rPr>
              <w:t xml:space="preserve"> w</w:t>
            </w:r>
            <w:r w:rsidRPr="1D5E151A" w:rsidR="00C61DC5">
              <w:rPr>
                <w:rFonts w:ascii="Corbel" w:hAnsi="Corbel"/>
                <w:sz w:val="24"/>
                <w:szCs w:val="24"/>
              </w:rPr>
              <w:t>ynikające</w:t>
            </w:r>
            <w:r w:rsidRPr="1D5E151A" w:rsidR="0085747A">
              <w:rPr>
                <w:rFonts w:ascii="Corbel" w:hAnsi="Corbel"/>
                <w:sz w:val="24"/>
                <w:szCs w:val="24"/>
              </w:rPr>
              <w:t xml:space="preserve"> </w:t>
            </w:r>
            <w:r w:rsidRPr="1D5E151A" w:rsidR="0085747A">
              <w:rPr>
                <w:sz w:val="24"/>
                <w:szCs w:val="24"/>
              </w:rPr>
              <w:t>z</w:t>
            </w:r>
            <w:r w:rsidRPr="1D5E151A" w:rsidR="009C1331">
              <w:rPr>
                <w:sz w:val="24"/>
                <w:szCs w:val="24"/>
              </w:rPr>
              <w:t> </w:t>
            </w:r>
            <w:r w:rsidRPr="1D5E151A" w:rsidR="0045729E">
              <w:rPr>
                <w:sz w:val="24"/>
                <w:szCs w:val="24"/>
              </w:rPr>
              <w:t>harmonogramu</w:t>
            </w:r>
            <w:r w:rsidRPr="1D5E151A" w:rsidR="0085747A">
              <w:rPr>
                <w:rFonts w:ascii="Corbel" w:hAnsi="Corbel"/>
                <w:sz w:val="24"/>
                <w:szCs w:val="24"/>
              </w:rPr>
              <w:t xml:space="preserve"> </w:t>
            </w:r>
            <w:r w:rsidRPr="1D5E151A" w:rsidR="00C61DC5">
              <w:rPr>
                <w:rFonts w:ascii="Corbel" w:hAnsi="Corbel"/>
                <w:sz w:val="24"/>
                <w:szCs w:val="24"/>
              </w:rPr>
              <w:t>studiów</w:t>
            </w:r>
            <w:r w:rsidRPr="1D5E151A"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  <w:tcMar/>
          </w:tcPr>
          <w:p w:rsidRPr="009C54AE" w:rsidR="0085747A" w:rsidP="004A5501" w:rsidRDefault="005C31AB" w14:paraId="4656025F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Pr="009C54AE" w:rsidR="00C61DC5" w:rsidTr="1D5E151A" w14:paraId="4DBBC734" w14:textId="77777777">
        <w:tc>
          <w:tcPr>
            <w:tcW w:w="4962" w:type="dxa"/>
            <w:tcMar/>
          </w:tcPr>
          <w:p w:rsidRPr="009C54AE" w:rsidR="00C61DC5" w:rsidP="009C54AE" w:rsidRDefault="00C61DC5" w14:paraId="30E9165A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Pr="009C54AE" w:rsidR="00C61DC5" w:rsidP="009C54AE" w:rsidRDefault="00C61DC5" w14:paraId="790B3AC1" w14:textId="2DA35A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40404D4" w:rsidR="00C61DC5">
              <w:rPr>
                <w:rFonts w:ascii="Corbel" w:hAnsi="Corbel"/>
                <w:sz w:val="24"/>
                <w:szCs w:val="24"/>
              </w:rPr>
              <w:t xml:space="preserve">(udział </w:t>
            </w:r>
            <w:r w:rsidRPr="740404D4" w:rsidR="00C61DC5">
              <w:rPr>
                <w:rFonts w:ascii="Corbel" w:hAnsi="Corbel"/>
                <w:sz w:val="24"/>
                <w:szCs w:val="24"/>
              </w:rPr>
              <w:t>w egzaminie</w:t>
            </w:r>
            <w:r w:rsidRPr="740404D4" w:rsidR="00C61DC5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  <w:tcMar/>
          </w:tcPr>
          <w:p w:rsidRPr="009C54AE" w:rsidR="00C61DC5" w:rsidP="004A5501" w:rsidRDefault="00A95E34" w14:paraId="3EDA09EE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Pr="009C54AE" w:rsidR="00C61DC5" w:rsidTr="1D5E151A" w14:paraId="732A133A" w14:textId="77777777">
        <w:tc>
          <w:tcPr>
            <w:tcW w:w="4962" w:type="dxa"/>
            <w:tcMar/>
          </w:tcPr>
          <w:p w:rsidRPr="009C54AE" w:rsidR="0071620A" w:rsidP="009C54AE" w:rsidRDefault="00C61DC5" w14:paraId="37D5E444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Pr="009C54AE" w:rsidR="00C61DC5" w:rsidP="00A95E34" w:rsidRDefault="00C61DC5" w14:paraId="23A2DE65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</w:t>
            </w:r>
            <w:r w:rsidR="005C31AB">
              <w:rPr>
                <w:rFonts w:ascii="Corbel" w:hAnsi="Corbel"/>
                <w:sz w:val="24"/>
                <w:szCs w:val="24"/>
              </w:rPr>
              <w:t xml:space="preserve"> kolokwium,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egzaminu, </w:t>
            </w:r>
            <w:r w:rsidR="00A95E34">
              <w:rPr>
                <w:rFonts w:ascii="Corbel" w:hAnsi="Corbel"/>
                <w:sz w:val="24"/>
                <w:szCs w:val="24"/>
              </w:rPr>
              <w:t>praca w grupach</w:t>
            </w:r>
          </w:p>
        </w:tc>
        <w:tc>
          <w:tcPr>
            <w:tcW w:w="4677" w:type="dxa"/>
            <w:tcMar/>
          </w:tcPr>
          <w:p w:rsidRPr="009C54AE" w:rsidR="00C61DC5" w:rsidP="004A5501" w:rsidRDefault="004A5501" w14:paraId="3A3A8C6D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A95E34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Pr="009C54AE" w:rsidR="0085747A" w:rsidTr="1D5E151A" w14:paraId="7345499D" w14:textId="77777777">
        <w:tc>
          <w:tcPr>
            <w:tcW w:w="4962" w:type="dxa"/>
            <w:tcMar/>
          </w:tcPr>
          <w:p w:rsidRPr="009C54AE" w:rsidR="0085747A" w:rsidP="009C54AE" w:rsidRDefault="0085747A" w14:paraId="30308BE9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9C54AE" w:rsidR="0085747A" w:rsidP="005F4CA7" w:rsidRDefault="004A5501" w14:paraId="51743C97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A95E34">
              <w:rPr>
                <w:rFonts w:ascii="Corbel" w:hAnsi="Corbel"/>
                <w:sz w:val="24"/>
                <w:szCs w:val="24"/>
              </w:rPr>
              <w:t>32</w:t>
            </w:r>
          </w:p>
        </w:tc>
      </w:tr>
      <w:tr w:rsidRPr="009C54AE" w:rsidR="0085747A" w:rsidTr="1D5E151A" w14:paraId="531BC4DB" w14:textId="77777777">
        <w:tc>
          <w:tcPr>
            <w:tcW w:w="4962" w:type="dxa"/>
            <w:tcMar/>
          </w:tcPr>
          <w:p w:rsidRPr="009C54AE" w:rsidR="0085747A" w:rsidP="009C54AE" w:rsidRDefault="0085747A" w14:paraId="4426074B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9C54AE" w:rsidR="0085747A" w:rsidP="004A5501" w:rsidRDefault="005C31AB" w14:paraId="01F29A72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Pr="009C54AE" w:rsidR="0085747A" w:rsidP="009C54AE" w:rsidRDefault="00923D7D" w14:paraId="6B5BDD4D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9C54AE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Pr="009C54AE" w:rsidR="003E1941" w:rsidP="009C54AE" w:rsidRDefault="003E1941" w14:paraId="3E45B85A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71620A" w14:paraId="13BE2565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Pr="009C54AE" w:rsidR="0085747A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Pr="009C54AE" w:rsidR="0085747A" w:rsidP="009C54AE" w:rsidRDefault="0085747A" w14:paraId="00AD5F39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9C54AE" w:rsidR="0085747A" w:rsidTr="0071620A" w14:paraId="084AD409" w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162AC4C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9C54AE" w:rsidR="0085747A" w:rsidP="009C54AE" w:rsidRDefault="0085747A" w14:paraId="01CBF38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Pr="009C54AE" w:rsidR="0085747A" w:rsidTr="0071620A" w14:paraId="56A21079" w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39B4FF6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9C54AE" w:rsidR="0085747A" w:rsidP="009C54AE" w:rsidRDefault="0085747A" w14:paraId="6FB6E5F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Pr="009C54AE" w:rsidR="003E1941" w:rsidP="009C54AE" w:rsidRDefault="003E1941" w14:paraId="225ECBA6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675843" w14:paraId="29B7630B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Pr="009C54AE" w:rsidR="0085747A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Pr="009C54AE" w:rsidR="00675843" w:rsidP="009C54AE" w:rsidRDefault="00675843" w14:paraId="7B5F5843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9C54AE" w:rsidR="004A5501" w:rsidTr="0071620A" w14:paraId="6DDD33C0" w14:textId="77777777">
        <w:trPr>
          <w:trHeight w:val="397"/>
        </w:trPr>
        <w:tc>
          <w:tcPr>
            <w:tcW w:w="7513" w:type="dxa"/>
          </w:tcPr>
          <w:p w:rsidR="004A5501" w:rsidP="004A5501" w:rsidRDefault="004A5501" w14:paraId="13C9F62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CE2096" w:rsidP="004A5501" w:rsidRDefault="004A5501" w14:paraId="45F615A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Adamowicz M, Olczak A</w:t>
            </w:r>
            <w:r w:rsidRPr="005F4CA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: Pedagogika przedszkolna. Oblicza </w:t>
            </w:r>
            <w:r w:rsidRPr="005F4CA7">
              <w:rPr>
                <w:rFonts w:ascii="Corbel" w:hAnsi="Corbel"/>
                <w:b w:val="0"/>
                <w:i/>
                <w:smallCaps w:val="0"/>
                <w:szCs w:val="24"/>
              </w:rPr>
              <w:br/>
            </w:r>
            <w:r w:rsidRPr="005F4CA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  i  poszukiwania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 Toruń 2014;</w:t>
            </w:r>
          </w:p>
          <w:p w:rsidR="00CE2096" w:rsidP="00CE2096" w:rsidRDefault="00CE2096" w14:paraId="0CA9AAC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Gruszczyk- Kolczyńska E, Zielińska E: </w:t>
            </w:r>
            <w:r w:rsidRPr="005F4CA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Nauczycielska diagnoza gotowości  </w:t>
            </w:r>
            <w:r w:rsidRPr="005F4CA7">
              <w:rPr>
                <w:rFonts w:ascii="Corbel" w:hAnsi="Corbel"/>
                <w:b w:val="0"/>
                <w:i/>
                <w:smallCaps w:val="0"/>
                <w:szCs w:val="24"/>
              </w:rPr>
              <w:br/>
            </w:r>
            <w:r w:rsidRPr="005F4CA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 do podjęcia nauki szkolnej.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Kraków 2011</w:t>
            </w:r>
          </w:p>
          <w:p w:rsidRPr="005F4CA7" w:rsidR="004A5501" w:rsidP="004A5501" w:rsidRDefault="004A5501" w14:paraId="640A02A3" w14:textId="77777777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Karbowniczek  J, Kwaśniewska M, Surma B: </w:t>
            </w:r>
            <w:r w:rsidRPr="005F4CA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Podstawy pedagogiki </w:t>
            </w:r>
            <w:r w:rsidRPr="005F4CA7">
              <w:rPr>
                <w:rFonts w:ascii="Corbel" w:hAnsi="Corbel"/>
                <w:b w:val="0"/>
                <w:i/>
                <w:smallCaps w:val="0"/>
                <w:szCs w:val="24"/>
              </w:rPr>
              <w:br/>
            </w:r>
            <w:r w:rsidRPr="005F4CA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  przedszkolnej z metodyką.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Kraków 2012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Karwowska – Struczyk M , Sobierańska D, Szpotowicz M: </w:t>
            </w:r>
            <w:r w:rsidRPr="005F4CA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Pedagogika  </w:t>
            </w:r>
          </w:p>
          <w:p w:rsidR="00CE2096" w:rsidP="00CE2096" w:rsidRDefault="004A5501" w14:paraId="6F141FB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4CA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 przedszkolna i wczesnoszkolna, badania , opinie, inspiracje.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Warszwa 2011</w:t>
            </w:r>
          </w:p>
          <w:p w:rsidR="004A5501" w:rsidP="00CE2096" w:rsidRDefault="00CE2096" w14:paraId="7210F2D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Kataryńczuk – Mania L, Adamowicz M, Olczak A:  </w:t>
            </w:r>
            <w:r w:rsidRPr="005F4CA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Pedagogika    </w:t>
            </w:r>
            <w:r w:rsidRPr="005F4CA7">
              <w:rPr>
                <w:rFonts w:ascii="Corbel" w:hAnsi="Corbel"/>
                <w:b w:val="0"/>
                <w:i/>
                <w:smallCaps w:val="0"/>
                <w:szCs w:val="24"/>
              </w:rPr>
              <w:br/>
            </w:r>
            <w:r w:rsidRPr="005F4CA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 przedszkolna szansą na świadome budowanie potencjału dziecka.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Toruń 2017;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="004A5501">
              <w:rPr>
                <w:rFonts w:ascii="Corbel" w:hAnsi="Corbel"/>
                <w:b w:val="0"/>
                <w:smallCaps w:val="0"/>
                <w:szCs w:val="24"/>
              </w:rPr>
              <w:t xml:space="preserve"> Klim-Klimaszewska A: Witamy w przedszkolu. Warszawa 2011.</w:t>
            </w:r>
            <w:r w:rsidR="004A5501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="004A5501">
              <w:rPr>
                <w:rFonts w:ascii="Corbel" w:hAnsi="Corbel"/>
                <w:b w:val="0"/>
                <w:smallCaps w:val="0"/>
                <w:szCs w:val="24"/>
              </w:rPr>
              <w:t>Klim- Klimaszewska A</w:t>
            </w:r>
            <w:r w:rsidRPr="005F4CA7" w:rsidR="004A5501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: Trzylatek w przedszkolu. Gotowość dziecka trzy   </w:t>
            </w:r>
            <w:r w:rsidRPr="005F4CA7" w:rsidR="004A5501">
              <w:rPr>
                <w:rFonts w:ascii="Corbel" w:hAnsi="Corbel"/>
                <w:b w:val="0"/>
                <w:i/>
                <w:smallCaps w:val="0"/>
                <w:szCs w:val="24"/>
              </w:rPr>
              <w:br/>
            </w:r>
            <w:r w:rsidRPr="005F4CA7" w:rsidR="004A5501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 letniego do podjęcia edukacji przedszkolnej</w:t>
            </w:r>
            <w:r w:rsidR="004A5501">
              <w:rPr>
                <w:rFonts w:ascii="Corbel" w:hAnsi="Corbel"/>
                <w:b w:val="0"/>
                <w:smallCaps w:val="0"/>
                <w:szCs w:val="24"/>
              </w:rPr>
              <w:t>. Warszawa 2010.</w:t>
            </w:r>
            <w:r w:rsidR="004A5501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="004A5501">
              <w:rPr>
                <w:rFonts w:ascii="Corbel" w:hAnsi="Corbel"/>
                <w:b w:val="0"/>
                <w:smallCaps w:val="0"/>
                <w:szCs w:val="24"/>
              </w:rPr>
              <w:t xml:space="preserve">Kehily M.J: </w:t>
            </w:r>
            <w:r w:rsidRPr="005F4CA7" w:rsidR="004A5501">
              <w:rPr>
                <w:rFonts w:ascii="Corbel" w:hAnsi="Corbel"/>
                <w:b w:val="0"/>
                <w:i/>
                <w:smallCaps w:val="0"/>
                <w:szCs w:val="24"/>
              </w:rPr>
              <w:t>Wprowadzenie do badań nad dzieciństwem</w:t>
            </w:r>
            <w:r w:rsidR="009B570B">
              <w:rPr>
                <w:rFonts w:ascii="Corbel" w:hAnsi="Corbel"/>
                <w:b w:val="0"/>
                <w:smallCaps w:val="0"/>
                <w:szCs w:val="24"/>
              </w:rPr>
              <w:t>. Kraków 2008.</w:t>
            </w:r>
          </w:p>
          <w:p w:rsidRPr="009C54AE" w:rsidR="00AE2974" w:rsidP="00CE2096" w:rsidRDefault="00AE2974" w14:paraId="0F41E43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Edukacja małego dziecka. Wybrane obszary, t.6 red. E. Ogrodzień-Mazur, U. Szuścik, A. Wąsiński, Kraków 2013</w:t>
            </w:r>
          </w:p>
        </w:tc>
      </w:tr>
      <w:tr w:rsidRPr="009C54AE" w:rsidR="004A5501" w:rsidTr="0071620A" w14:paraId="70E00501" w14:textId="77777777">
        <w:trPr>
          <w:trHeight w:val="397"/>
        </w:trPr>
        <w:tc>
          <w:tcPr>
            <w:tcW w:w="7513" w:type="dxa"/>
          </w:tcPr>
          <w:p w:rsidR="004A5501" w:rsidP="004A5501" w:rsidRDefault="004A5501" w14:paraId="5A172CC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CE2096" w:rsidP="004A5501" w:rsidRDefault="00CE2096" w14:paraId="461ED5F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Czasopisma : </w:t>
            </w:r>
            <w:r w:rsidRPr="00CE2096">
              <w:rPr>
                <w:rFonts w:ascii="Corbel" w:hAnsi="Corbel"/>
                <w:b w:val="0"/>
                <w:i/>
                <w:smallCaps w:val="0"/>
                <w:szCs w:val="24"/>
              </w:rPr>
              <w:t>Wychowanie w przedszkolu</w:t>
            </w:r>
            <w:r w:rsidRPr="00CE2096">
              <w:rPr>
                <w:rFonts w:ascii="Corbel" w:hAnsi="Corbel"/>
                <w:b w:val="0"/>
                <w:i/>
                <w:smallCaps w:val="0"/>
                <w:szCs w:val="24"/>
              </w:rPr>
              <w:br/>
            </w:r>
            <w:r w:rsidRPr="00CE2096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                              Bliżej przedszkola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Gruszczyk- Kolczyńska E (red): </w:t>
            </w:r>
            <w:r w:rsidRPr="00CE2096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Starsze przedszkolaki. Jak skutecznie je  </w:t>
            </w:r>
            <w:r w:rsidRPr="00CE2096">
              <w:rPr>
                <w:rFonts w:ascii="Corbel" w:hAnsi="Corbel"/>
                <w:b w:val="0"/>
                <w:i/>
                <w:smallCaps w:val="0"/>
                <w:szCs w:val="24"/>
              </w:rPr>
              <w:br/>
            </w:r>
            <w:r w:rsidRPr="00CE2096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 wychowywać i kształcić w przedszkolu i w dom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u, Kraków 2014;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Parczewska T(red): </w:t>
            </w:r>
            <w:r w:rsidRPr="00CE2096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Psychopedagogiczne aspekty rozwoju i edukacji   </w:t>
            </w:r>
            <w:r w:rsidRPr="00CE2096">
              <w:rPr>
                <w:rFonts w:ascii="Corbel" w:hAnsi="Corbel"/>
                <w:b w:val="0"/>
                <w:i/>
                <w:smallCaps w:val="0"/>
                <w:szCs w:val="24"/>
              </w:rPr>
              <w:br/>
            </w:r>
            <w:r w:rsidRPr="00CE2096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  małego dziecka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 Lublin 2010.</w:t>
            </w:r>
          </w:p>
          <w:p w:rsidR="00CE2096" w:rsidP="00CE2096" w:rsidRDefault="00CE2096" w14:paraId="2802691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Waloszek D: </w:t>
            </w:r>
            <w:r w:rsidRPr="00CE2096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Pedagogika przedszkolna.  Metamorfoza statusu </w:t>
            </w:r>
            <w:r w:rsidRPr="00CE2096">
              <w:rPr>
                <w:rFonts w:ascii="Corbel" w:hAnsi="Corbel"/>
                <w:b w:val="0"/>
                <w:i/>
                <w:smallCaps w:val="0"/>
                <w:szCs w:val="24"/>
              </w:rPr>
              <w:br/>
            </w:r>
            <w:r w:rsidRPr="00CE2096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 i przedmiotu badań</w:t>
            </w:r>
            <w:r w:rsidR="009B570B">
              <w:rPr>
                <w:rFonts w:ascii="Corbel" w:hAnsi="Corbel"/>
                <w:b w:val="0"/>
                <w:smallCaps w:val="0"/>
                <w:szCs w:val="24"/>
              </w:rPr>
              <w:t>, Kraków 2006.</w:t>
            </w:r>
          </w:p>
          <w:p w:rsidRPr="009C54AE" w:rsidR="00AE2974" w:rsidP="00CE2096" w:rsidRDefault="00AE2974" w14:paraId="7F86C928" w14:textId="77777777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Kujawińska </w:t>
            </w:r>
            <w:r w:rsidR="00D13D69">
              <w:rPr>
                <w:rFonts w:ascii="Corbel" w:hAnsi="Corbel"/>
                <w:b w:val="0"/>
                <w:smallCaps w:val="0"/>
                <w:szCs w:val="24"/>
              </w:rPr>
              <w:t xml:space="preserve">Z.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Baw się z nami litrami. Zabawy ułatwiające naukę czytania, Kraków 2020</w:t>
            </w:r>
          </w:p>
        </w:tc>
      </w:tr>
    </w:tbl>
    <w:p w:rsidRPr="009C54AE" w:rsidR="0085747A" w:rsidP="009C54AE" w:rsidRDefault="0085747A" w14:paraId="5D2CF2C5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85747A" w14:paraId="206A4FB4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F83B28" w:rsidRDefault="0085747A" w14:paraId="29806197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9C54AE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762D" w:rsidP="00C16ABF" w:rsidRDefault="0026762D" w14:paraId="348C543D" w14:textId="77777777">
      <w:pPr>
        <w:spacing w:after="0" w:line="240" w:lineRule="auto"/>
      </w:pPr>
      <w:r>
        <w:separator/>
      </w:r>
    </w:p>
  </w:endnote>
  <w:endnote w:type="continuationSeparator" w:id="0">
    <w:p w:rsidR="0026762D" w:rsidP="00C16ABF" w:rsidRDefault="0026762D" w14:paraId="3BA885ED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762D" w:rsidP="00C16ABF" w:rsidRDefault="0026762D" w14:paraId="6EE4AA9F" w14:textId="77777777">
      <w:pPr>
        <w:spacing w:after="0" w:line="240" w:lineRule="auto"/>
      </w:pPr>
      <w:r>
        <w:separator/>
      </w:r>
    </w:p>
  </w:footnote>
  <w:footnote w:type="continuationSeparator" w:id="0">
    <w:p w:rsidR="0026762D" w:rsidP="00C16ABF" w:rsidRDefault="0026762D" w14:paraId="286E70CA" w14:textId="77777777">
      <w:pPr>
        <w:spacing w:after="0" w:line="240" w:lineRule="auto"/>
      </w:pPr>
      <w:r>
        <w:continuationSeparator/>
      </w:r>
    </w:p>
  </w:footnote>
  <w:footnote w:id="1">
    <w:p w:rsidR="0030395F" w:rsidRDefault="0030395F" w14:paraId="50488978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BA93D59"/>
    <w:multiLevelType w:val="hybridMultilevel"/>
    <w:tmpl w:val="F7063DD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doNotDisplayPageBoundaries/>
  <w:attachedTemplate r:id="rId1"/>
  <w:trackRevisions w:val="false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60ED1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85387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68DD"/>
    <w:rsid w:val="0026762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351C9"/>
    <w:rsid w:val="00346FE9"/>
    <w:rsid w:val="0034759A"/>
    <w:rsid w:val="003503F6"/>
    <w:rsid w:val="003530DD"/>
    <w:rsid w:val="00363F78"/>
    <w:rsid w:val="0036658C"/>
    <w:rsid w:val="00395F1B"/>
    <w:rsid w:val="003A0A5B"/>
    <w:rsid w:val="003A1176"/>
    <w:rsid w:val="003A27FE"/>
    <w:rsid w:val="003C0BAE"/>
    <w:rsid w:val="003C7C6E"/>
    <w:rsid w:val="003D18A9"/>
    <w:rsid w:val="003D6CE2"/>
    <w:rsid w:val="003E1941"/>
    <w:rsid w:val="003E2FE6"/>
    <w:rsid w:val="003E49D5"/>
    <w:rsid w:val="003F38C0"/>
    <w:rsid w:val="00414E3C"/>
    <w:rsid w:val="0042244A"/>
    <w:rsid w:val="00425A09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26E2"/>
    <w:rsid w:val="004840FD"/>
    <w:rsid w:val="00490F7D"/>
    <w:rsid w:val="00491678"/>
    <w:rsid w:val="004919E8"/>
    <w:rsid w:val="004968E2"/>
    <w:rsid w:val="004A3EEA"/>
    <w:rsid w:val="004A4D1F"/>
    <w:rsid w:val="004A5501"/>
    <w:rsid w:val="004B191D"/>
    <w:rsid w:val="004D5282"/>
    <w:rsid w:val="004F1551"/>
    <w:rsid w:val="004F55A3"/>
    <w:rsid w:val="0050496F"/>
    <w:rsid w:val="00505C74"/>
    <w:rsid w:val="00513B6F"/>
    <w:rsid w:val="00517C63"/>
    <w:rsid w:val="00526C94"/>
    <w:rsid w:val="00532BFC"/>
    <w:rsid w:val="005363C4"/>
    <w:rsid w:val="00536BDE"/>
    <w:rsid w:val="0054387E"/>
    <w:rsid w:val="00543ACC"/>
    <w:rsid w:val="00552F77"/>
    <w:rsid w:val="005623FB"/>
    <w:rsid w:val="0056696D"/>
    <w:rsid w:val="00570F54"/>
    <w:rsid w:val="00573EF9"/>
    <w:rsid w:val="0059484D"/>
    <w:rsid w:val="005A0855"/>
    <w:rsid w:val="005A3196"/>
    <w:rsid w:val="005C080F"/>
    <w:rsid w:val="005C26FE"/>
    <w:rsid w:val="005C31AB"/>
    <w:rsid w:val="005C55E5"/>
    <w:rsid w:val="005C696A"/>
    <w:rsid w:val="005D5CC7"/>
    <w:rsid w:val="005E37A8"/>
    <w:rsid w:val="005E6E85"/>
    <w:rsid w:val="005F31D2"/>
    <w:rsid w:val="005F4CA7"/>
    <w:rsid w:val="0061029B"/>
    <w:rsid w:val="00617230"/>
    <w:rsid w:val="00621CE1"/>
    <w:rsid w:val="00627FC9"/>
    <w:rsid w:val="0063250C"/>
    <w:rsid w:val="00647FA8"/>
    <w:rsid w:val="00650C5F"/>
    <w:rsid w:val="00654934"/>
    <w:rsid w:val="006600CA"/>
    <w:rsid w:val="006620D9"/>
    <w:rsid w:val="006668A9"/>
    <w:rsid w:val="00671958"/>
    <w:rsid w:val="00675843"/>
    <w:rsid w:val="00696477"/>
    <w:rsid w:val="006B0D95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17F7F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403C3"/>
    <w:rsid w:val="008449B3"/>
    <w:rsid w:val="0085747A"/>
    <w:rsid w:val="00884922"/>
    <w:rsid w:val="00885F64"/>
    <w:rsid w:val="00887A85"/>
    <w:rsid w:val="008917F9"/>
    <w:rsid w:val="008A45F7"/>
    <w:rsid w:val="008B0A34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24DB"/>
    <w:rsid w:val="00923D7D"/>
    <w:rsid w:val="009508DF"/>
    <w:rsid w:val="00950DAC"/>
    <w:rsid w:val="00954A07"/>
    <w:rsid w:val="0099736C"/>
    <w:rsid w:val="00997F14"/>
    <w:rsid w:val="009A78D9"/>
    <w:rsid w:val="009B0473"/>
    <w:rsid w:val="009B059B"/>
    <w:rsid w:val="009B570B"/>
    <w:rsid w:val="009C1331"/>
    <w:rsid w:val="009C3E31"/>
    <w:rsid w:val="009C54AE"/>
    <w:rsid w:val="009C788E"/>
    <w:rsid w:val="009D6B30"/>
    <w:rsid w:val="009E3B41"/>
    <w:rsid w:val="009F3C5C"/>
    <w:rsid w:val="009F4610"/>
    <w:rsid w:val="00A00ECC"/>
    <w:rsid w:val="00A155EE"/>
    <w:rsid w:val="00A2245B"/>
    <w:rsid w:val="00A30110"/>
    <w:rsid w:val="00A325ED"/>
    <w:rsid w:val="00A36899"/>
    <w:rsid w:val="00A371F6"/>
    <w:rsid w:val="00A43BF6"/>
    <w:rsid w:val="00A526B9"/>
    <w:rsid w:val="00A53FA5"/>
    <w:rsid w:val="00A54817"/>
    <w:rsid w:val="00A601C8"/>
    <w:rsid w:val="00A60799"/>
    <w:rsid w:val="00A6204B"/>
    <w:rsid w:val="00A84C85"/>
    <w:rsid w:val="00A95E34"/>
    <w:rsid w:val="00A97DE1"/>
    <w:rsid w:val="00AB053C"/>
    <w:rsid w:val="00AD1146"/>
    <w:rsid w:val="00AD27D3"/>
    <w:rsid w:val="00AD66D6"/>
    <w:rsid w:val="00AE1160"/>
    <w:rsid w:val="00AE203C"/>
    <w:rsid w:val="00AE2974"/>
    <w:rsid w:val="00AE2E74"/>
    <w:rsid w:val="00AE5FCB"/>
    <w:rsid w:val="00AF2C1E"/>
    <w:rsid w:val="00B06142"/>
    <w:rsid w:val="00B135B1"/>
    <w:rsid w:val="00B24465"/>
    <w:rsid w:val="00B3130B"/>
    <w:rsid w:val="00B3544F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A15AF"/>
    <w:rsid w:val="00BB520A"/>
    <w:rsid w:val="00BD3869"/>
    <w:rsid w:val="00BD66E9"/>
    <w:rsid w:val="00BD6FF4"/>
    <w:rsid w:val="00BF2C41"/>
    <w:rsid w:val="00BF3E2F"/>
    <w:rsid w:val="00C058B4"/>
    <w:rsid w:val="00C05F44"/>
    <w:rsid w:val="00C131B5"/>
    <w:rsid w:val="00C16ABF"/>
    <w:rsid w:val="00C170AE"/>
    <w:rsid w:val="00C26CB7"/>
    <w:rsid w:val="00C324C1"/>
    <w:rsid w:val="00C32E6A"/>
    <w:rsid w:val="00C36992"/>
    <w:rsid w:val="00C503E3"/>
    <w:rsid w:val="00C50939"/>
    <w:rsid w:val="00C51B37"/>
    <w:rsid w:val="00C52732"/>
    <w:rsid w:val="00C56036"/>
    <w:rsid w:val="00C61DC5"/>
    <w:rsid w:val="00C67E92"/>
    <w:rsid w:val="00C70A26"/>
    <w:rsid w:val="00C766DF"/>
    <w:rsid w:val="00C94B98"/>
    <w:rsid w:val="00CA2B96"/>
    <w:rsid w:val="00CA5089"/>
    <w:rsid w:val="00CB42CB"/>
    <w:rsid w:val="00CC069B"/>
    <w:rsid w:val="00CC6550"/>
    <w:rsid w:val="00CD6897"/>
    <w:rsid w:val="00CE2096"/>
    <w:rsid w:val="00CE5BAC"/>
    <w:rsid w:val="00CF25BE"/>
    <w:rsid w:val="00CF78ED"/>
    <w:rsid w:val="00D02B25"/>
    <w:rsid w:val="00D02EBA"/>
    <w:rsid w:val="00D13D69"/>
    <w:rsid w:val="00D17C3C"/>
    <w:rsid w:val="00D26B2C"/>
    <w:rsid w:val="00D352C9"/>
    <w:rsid w:val="00D36FE6"/>
    <w:rsid w:val="00D425B2"/>
    <w:rsid w:val="00D428D6"/>
    <w:rsid w:val="00D552B2"/>
    <w:rsid w:val="00D608D1"/>
    <w:rsid w:val="00D64832"/>
    <w:rsid w:val="00D74119"/>
    <w:rsid w:val="00D8075B"/>
    <w:rsid w:val="00D8678B"/>
    <w:rsid w:val="00DA2114"/>
    <w:rsid w:val="00DE09C0"/>
    <w:rsid w:val="00DE3FB5"/>
    <w:rsid w:val="00DE4A14"/>
    <w:rsid w:val="00DF320D"/>
    <w:rsid w:val="00DF71C8"/>
    <w:rsid w:val="00E02095"/>
    <w:rsid w:val="00E129B8"/>
    <w:rsid w:val="00E21E7D"/>
    <w:rsid w:val="00E22FBC"/>
    <w:rsid w:val="00E24BF5"/>
    <w:rsid w:val="00E25338"/>
    <w:rsid w:val="00E457FE"/>
    <w:rsid w:val="00E51E44"/>
    <w:rsid w:val="00E63348"/>
    <w:rsid w:val="00E77E88"/>
    <w:rsid w:val="00E8107D"/>
    <w:rsid w:val="00E91581"/>
    <w:rsid w:val="00E92E4B"/>
    <w:rsid w:val="00E960BB"/>
    <w:rsid w:val="00EA2074"/>
    <w:rsid w:val="00EA4832"/>
    <w:rsid w:val="00EA4E9D"/>
    <w:rsid w:val="00EA6C99"/>
    <w:rsid w:val="00EC4899"/>
    <w:rsid w:val="00ED03AB"/>
    <w:rsid w:val="00ED32D2"/>
    <w:rsid w:val="00ED3FAB"/>
    <w:rsid w:val="00EE32DE"/>
    <w:rsid w:val="00EE5457"/>
    <w:rsid w:val="00EE7199"/>
    <w:rsid w:val="00EF415F"/>
    <w:rsid w:val="00F070AB"/>
    <w:rsid w:val="00F17567"/>
    <w:rsid w:val="00F27A7B"/>
    <w:rsid w:val="00F526AF"/>
    <w:rsid w:val="00F613B7"/>
    <w:rsid w:val="00F617C3"/>
    <w:rsid w:val="00F7066B"/>
    <w:rsid w:val="00F83B28"/>
    <w:rsid w:val="00F8493E"/>
    <w:rsid w:val="00FA0833"/>
    <w:rsid w:val="00FA46E5"/>
    <w:rsid w:val="00FB7DBA"/>
    <w:rsid w:val="00FC1C25"/>
    <w:rsid w:val="00FC3F45"/>
    <w:rsid w:val="00FD503F"/>
    <w:rsid w:val="00FD5912"/>
    <w:rsid w:val="00FD7589"/>
    <w:rsid w:val="00FF016A"/>
    <w:rsid w:val="00FF1401"/>
    <w:rsid w:val="00FF5E7D"/>
    <w:rsid w:val="08256211"/>
    <w:rsid w:val="1009E071"/>
    <w:rsid w:val="16F35BEF"/>
    <w:rsid w:val="1D5E151A"/>
    <w:rsid w:val="1FBA4FF6"/>
    <w:rsid w:val="30083F0D"/>
    <w:rsid w:val="491DEB0B"/>
    <w:rsid w:val="74040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BC2E60"/>
  <w15:docId w15:val="{21AF7B3A-D767-4958-825D-2C034F7AB75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unhideWhenUsed/>
    <w:rsid w:val="00570F54"/>
    <w:pPr>
      <w:spacing w:after="0" w:line="240" w:lineRule="auto"/>
    </w:pPr>
    <w:rPr>
      <w:rFonts w:eastAsiaTheme="minorHAnsi" w:cstheme="minorBidi"/>
      <w:szCs w:val="21"/>
    </w:rPr>
  </w:style>
  <w:style w:type="character" w:styleId="ZwykytekstZnak" w:customStyle="1">
    <w:name w:val="Zwykły tekst Znak"/>
    <w:basedOn w:val="Domylnaczcionkaakapitu"/>
    <w:link w:val="Zwykytekst"/>
    <w:uiPriority w:val="99"/>
    <w:rsid w:val="00570F54"/>
    <w:rPr>
      <w:rFonts w:ascii="Calibri" w:hAnsi="Calibri" w:eastAsiaTheme="minorHAns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95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9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customXml" Target="../customXml/item4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customXml" Target="../customXml/item3.xml" Id="rId11" /><Relationship Type="http://schemas.openxmlformats.org/officeDocument/2006/relationships/webSettings" Target="webSettings.xml" Id="rId5" /><Relationship Type="http://schemas.openxmlformats.org/officeDocument/2006/relationships/customXml" Target="../customXml/item2.xml" Id="rId10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8E8E38B-4EA5-4A98-B955-D70C53C100C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7F58267-5572-4E4E-8ED5-82F0E7780D4E}"/>
</file>

<file path=customXml/itemProps3.xml><?xml version="1.0" encoding="utf-8"?>
<ds:datastoreItem xmlns:ds="http://schemas.openxmlformats.org/officeDocument/2006/customXml" ds:itemID="{137C8E2A-B5B0-4763-8AC3-81FF0B3122E0}"/>
</file>

<file path=customXml/itemProps4.xml><?xml version="1.0" encoding="utf-8"?>
<ds:datastoreItem xmlns:ds="http://schemas.openxmlformats.org/officeDocument/2006/customXml" ds:itemID="{10153AC7-26C3-4DBC-BFEB-78FB76F86FC2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User</dc:creator>
  <lastModifiedBy>Beata Romanek</lastModifiedBy>
  <revision>9</revision>
  <lastPrinted>2019-02-06T12:12:00.0000000Z</lastPrinted>
  <dcterms:created xsi:type="dcterms:W3CDTF">2024-07-04T11:11:00.0000000Z</dcterms:created>
  <dcterms:modified xsi:type="dcterms:W3CDTF">2026-03-07T16:57:24.0057450Z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